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Look w:val="04A0" w:firstRow="1" w:lastRow="0" w:firstColumn="1" w:lastColumn="0" w:noHBand="0" w:noVBand="1"/>
      </w:tblPr>
      <w:tblGrid>
        <w:gridCol w:w="7225"/>
        <w:gridCol w:w="2545"/>
      </w:tblGrid>
      <w:tr w:rsidR="008C766A" w14:paraId="78039FBF" w14:textId="77777777" w:rsidTr="000B3980">
        <w:trPr>
          <w:jc w:val="center"/>
        </w:trPr>
        <w:tc>
          <w:tcPr>
            <w:tcW w:w="7225" w:type="dxa"/>
          </w:tcPr>
          <w:p w14:paraId="14ACA4F9" w14:textId="5EE2876E" w:rsidR="008C766A" w:rsidRPr="008C766A" w:rsidRDefault="00337005" w:rsidP="00925E76">
            <w:pPr>
              <w:spacing w:line="240" w:lineRule="auto"/>
              <w:jc w:val="left"/>
              <w:rPr>
                <w:b/>
                <w:sz w:val="16"/>
                <w:szCs w:val="16"/>
                <w:lang w:bidi="hu-HU"/>
              </w:rPr>
            </w:pPr>
            <w:r>
              <w:rPr>
                <w:b/>
                <w:sz w:val="16"/>
                <w:szCs w:val="16"/>
                <w:lang w:bidi="hu-HU"/>
              </w:rPr>
              <w:t>M</w:t>
            </w:r>
            <w:r w:rsidR="00925E76">
              <w:rPr>
                <w:b/>
                <w:sz w:val="16"/>
                <w:szCs w:val="16"/>
                <w:lang w:bidi="hu-HU"/>
              </w:rPr>
              <w:t>E06-EPK-MF06 Pályázati adatlap benyújtott pályázat bővítéséhez</w:t>
            </w:r>
          </w:p>
        </w:tc>
        <w:tc>
          <w:tcPr>
            <w:tcW w:w="2545" w:type="dxa"/>
          </w:tcPr>
          <w:p w14:paraId="3E41A92B" w14:textId="0F34FDE6" w:rsidR="008C766A" w:rsidRPr="008C766A" w:rsidRDefault="008C766A" w:rsidP="008C766A">
            <w:pPr>
              <w:spacing w:line="240" w:lineRule="auto"/>
              <w:jc w:val="right"/>
              <w:rPr>
                <w:b/>
                <w:sz w:val="16"/>
                <w:szCs w:val="16"/>
                <w:lang w:bidi="hu-HU"/>
              </w:rPr>
            </w:pPr>
            <w:r>
              <w:rPr>
                <w:b/>
                <w:sz w:val="16"/>
                <w:szCs w:val="16"/>
                <w:lang w:bidi="hu-HU"/>
              </w:rPr>
              <w:t xml:space="preserve"> </w:t>
            </w:r>
            <w:r w:rsidRPr="008C766A">
              <w:rPr>
                <w:b/>
                <w:sz w:val="16"/>
                <w:szCs w:val="16"/>
                <w:lang w:bidi="hu-HU"/>
              </w:rPr>
              <w:t xml:space="preserve">Kiadás </w:t>
            </w:r>
            <w:proofErr w:type="gramStart"/>
            <w:r w:rsidRPr="008C766A">
              <w:rPr>
                <w:b/>
                <w:sz w:val="16"/>
                <w:szCs w:val="16"/>
                <w:lang w:bidi="hu-HU"/>
              </w:rPr>
              <w:t>dátuma</w:t>
            </w:r>
            <w:proofErr w:type="gramEnd"/>
            <w:r w:rsidR="003F2ADD">
              <w:rPr>
                <w:b/>
                <w:sz w:val="16"/>
                <w:szCs w:val="16"/>
                <w:lang w:bidi="hu-HU"/>
              </w:rPr>
              <w:t xml:space="preserve">: </w:t>
            </w:r>
            <w:r w:rsidR="00F9695C">
              <w:rPr>
                <w:b/>
                <w:sz w:val="16"/>
                <w:szCs w:val="16"/>
                <w:lang w:bidi="hu-HU"/>
              </w:rPr>
              <w:t>2023.03.03</w:t>
            </w:r>
            <w:r w:rsidR="007D7CE4">
              <w:rPr>
                <w:b/>
                <w:sz w:val="16"/>
                <w:szCs w:val="16"/>
                <w:lang w:bidi="hu-HU"/>
              </w:rPr>
              <w:t>.</w:t>
            </w:r>
          </w:p>
        </w:tc>
      </w:tr>
    </w:tbl>
    <w:p w14:paraId="0B3ABDE5" w14:textId="77777777" w:rsidR="00F67764" w:rsidRDefault="00F67764" w:rsidP="00F67764">
      <w:pPr>
        <w:spacing w:after="0" w:line="240" w:lineRule="auto"/>
        <w:jc w:val="center"/>
        <w:rPr>
          <w:rFonts w:ascii="Times New Roman" w:eastAsia="Times New Roman" w:hAnsi="Times New Roman" w:cs="Times New Roman"/>
          <w:b/>
          <w:color w:val="002060"/>
          <w:sz w:val="28"/>
          <w:szCs w:val="28"/>
        </w:rPr>
      </w:pPr>
    </w:p>
    <w:p w14:paraId="75F6D29F" w14:textId="77777777" w:rsidR="00925E76" w:rsidRPr="00901305" w:rsidRDefault="00925E76" w:rsidP="00925E76">
      <w:pPr>
        <w:spacing w:after="0" w:line="240" w:lineRule="auto"/>
        <w:jc w:val="center"/>
        <w:rPr>
          <w:rFonts w:asciiTheme="minorHAnsi" w:eastAsia="Times New Roman" w:hAnsiTheme="minorHAnsi" w:cstheme="minorHAnsi"/>
          <w:b/>
          <w:color w:val="002060"/>
        </w:rPr>
      </w:pPr>
      <w:r w:rsidRPr="00901305">
        <w:rPr>
          <w:rFonts w:asciiTheme="minorHAnsi" w:eastAsia="Times New Roman" w:hAnsiTheme="minorHAnsi" w:cstheme="minorHAnsi"/>
          <w:b/>
          <w:color w:val="002060"/>
        </w:rPr>
        <w:t>PÁLYÁZATI ADATLAP</w:t>
      </w:r>
    </w:p>
    <w:p w14:paraId="18FB266F" w14:textId="77777777" w:rsidR="00925E76" w:rsidRPr="00901305" w:rsidRDefault="00925E76" w:rsidP="00925E76">
      <w:pPr>
        <w:spacing w:after="0" w:line="240" w:lineRule="auto"/>
        <w:jc w:val="center"/>
        <w:rPr>
          <w:rFonts w:asciiTheme="minorHAnsi" w:eastAsia="Times New Roman" w:hAnsiTheme="minorHAnsi" w:cstheme="minorHAnsi"/>
          <w:b/>
          <w:color w:val="002060"/>
          <w:sz w:val="28"/>
          <w:szCs w:val="28"/>
        </w:rPr>
      </w:pPr>
      <w:r w:rsidRPr="00901305">
        <w:rPr>
          <w:rFonts w:asciiTheme="minorHAnsi" w:eastAsia="Times New Roman" w:hAnsiTheme="minorHAnsi" w:cstheme="minorHAnsi"/>
          <w:b/>
          <w:color w:val="002060"/>
          <w:sz w:val="28"/>
          <w:szCs w:val="28"/>
        </w:rPr>
        <w:t>BENYÚJTOTT PÁLYÁZAT BŐVÍTÉSÉHEZ</w:t>
      </w:r>
    </w:p>
    <w:p w14:paraId="75FE2FC9" w14:textId="77777777" w:rsidR="00925E76" w:rsidRPr="00901305" w:rsidRDefault="00925E76" w:rsidP="00925E76">
      <w:pPr>
        <w:spacing w:after="0" w:line="240" w:lineRule="auto"/>
        <w:jc w:val="center"/>
        <w:rPr>
          <w:rFonts w:asciiTheme="minorHAnsi" w:eastAsia="Times New Roman" w:hAnsiTheme="minorHAnsi" w:cstheme="minorHAnsi"/>
          <w:b/>
          <w:smallCaps/>
          <w:color w:val="002060"/>
        </w:rPr>
      </w:pPr>
      <w:proofErr w:type="gramStart"/>
      <w:r w:rsidRPr="00901305">
        <w:rPr>
          <w:rFonts w:asciiTheme="minorHAnsi" w:eastAsia="Times New Roman" w:hAnsiTheme="minorHAnsi" w:cstheme="minorHAnsi"/>
          <w:b/>
          <w:smallCaps/>
          <w:color w:val="002060"/>
        </w:rPr>
        <w:t>szakértői</w:t>
      </w:r>
      <w:proofErr w:type="gramEnd"/>
      <w:r w:rsidRPr="00901305">
        <w:rPr>
          <w:rFonts w:asciiTheme="minorHAnsi" w:eastAsia="Times New Roman" w:hAnsiTheme="minorHAnsi" w:cstheme="minorHAnsi"/>
          <w:b/>
          <w:smallCaps/>
          <w:color w:val="002060"/>
        </w:rPr>
        <w:t xml:space="preserve"> névjegyzékbe</w:t>
      </w:r>
    </w:p>
    <w:p w14:paraId="337C2C74" w14:textId="77777777" w:rsidR="00925E76" w:rsidRPr="00901305" w:rsidRDefault="00925E76" w:rsidP="00925E76">
      <w:pPr>
        <w:spacing w:after="0" w:line="240" w:lineRule="auto"/>
        <w:ind w:left="4248" w:firstLine="709"/>
        <w:rPr>
          <w:rFonts w:asciiTheme="minorHAnsi" w:eastAsia="Times New Roman" w:hAnsiTheme="minorHAnsi" w:cstheme="minorHAnsi"/>
          <w:b/>
          <w:color w:val="002060"/>
        </w:rPr>
      </w:pPr>
      <w:r w:rsidRPr="00901305">
        <w:rPr>
          <w:rFonts w:asciiTheme="minorHAnsi" w:eastAsia="Times New Roman" w:hAnsiTheme="minorHAnsi" w:cstheme="minorHAnsi"/>
          <w:b/>
          <w:color w:val="002060"/>
        </w:rPr>
        <w:t>Iktatószám:</w:t>
      </w:r>
      <w:r w:rsidRPr="00901305">
        <w:rPr>
          <w:rFonts w:asciiTheme="minorHAnsi" w:eastAsia="Times New Roman" w:hAnsiTheme="minorHAnsi" w:cstheme="minorHAnsi"/>
          <w:color w:val="002060"/>
        </w:rPr>
        <w:t>______________________</w:t>
      </w:r>
    </w:p>
    <w:p w14:paraId="3DC2307D" w14:textId="77777777" w:rsidR="00925E76" w:rsidRPr="00901305" w:rsidRDefault="00925E76" w:rsidP="00925E76">
      <w:pPr>
        <w:spacing w:after="0" w:line="240" w:lineRule="auto"/>
        <w:ind w:left="5664" w:firstLine="709"/>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(Vizsgaközpont tölti ki)</w:t>
      </w:r>
    </w:p>
    <w:p w14:paraId="5DCAF6C9" w14:textId="77777777" w:rsidR="00925E76" w:rsidRPr="00901305" w:rsidRDefault="00925E76" w:rsidP="00925E76">
      <w:pPr>
        <w:spacing w:after="120" w:line="240" w:lineRule="auto"/>
        <w:rPr>
          <w:rFonts w:asciiTheme="minorHAnsi" w:eastAsia="Times New Roman" w:hAnsiTheme="minorHAnsi" w:cstheme="minorHAnsi"/>
          <w:i/>
          <w:color w:val="002060"/>
        </w:rPr>
      </w:pPr>
      <w:r w:rsidRPr="00901305">
        <w:rPr>
          <w:rFonts w:asciiTheme="minorHAnsi" w:eastAsia="Times New Roman" w:hAnsiTheme="minorHAnsi" w:cstheme="minorHAnsi"/>
          <w:i/>
          <w:color w:val="002060"/>
        </w:rPr>
        <w:t xml:space="preserve">Amennyiben Ön adatváltozást is szeretne bejelenteni, </w:t>
      </w:r>
      <w:proofErr w:type="gramStart"/>
      <w:r w:rsidRPr="00901305">
        <w:rPr>
          <w:rFonts w:asciiTheme="minorHAnsi" w:eastAsia="Times New Roman" w:hAnsiTheme="minorHAnsi" w:cstheme="minorHAnsi"/>
          <w:i/>
          <w:color w:val="002060"/>
        </w:rPr>
        <w:t>kérjük</w:t>
      </w:r>
      <w:proofErr w:type="gramEnd"/>
      <w:r w:rsidRPr="00901305">
        <w:rPr>
          <w:rFonts w:asciiTheme="minorHAnsi" w:eastAsia="Times New Roman" w:hAnsiTheme="minorHAnsi" w:cstheme="minorHAnsi"/>
          <w:i/>
          <w:color w:val="002060"/>
        </w:rPr>
        <w:t xml:space="preserve"> szíveskedjen számunkra Adatváltozás bejelentő űrlapot beküldeni, melyet letölthet a vizsgaközpont honlapjáról. http://hmvhelyivizsgakozpont.hu/</w:t>
      </w:r>
    </w:p>
    <w:p w14:paraId="4E6A72E2" w14:textId="77777777" w:rsidR="00925E76" w:rsidRPr="00901305" w:rsidRDefault="00925E76" w:rsidP="00925E76">
      <w:pPr>
        <w:spacing w:after="120" w:line="240" w:lineRule="auto"/>
        <w:rPr>
          <w:rFonts w:asciiTheme="minorHAnsi" w:eastAsia="Times New Roman" w:hAnsiTheme="minorHAnsi" w:cstheme="minorHAnsi"/>
          <w:b/>
          <w:color w:val="002060"/>
        </w:rPr>
      </w:pPr>
    </w:p>
    <w:p w14:paraId="64C61739" w14:textId="77777777" w:rsidR="00925E76" w:rsidRPr="00901305" w:rsidRDefault="00925E76" w:rsidP="00925E76">
      <w:pPr>
        <w:spacing w:after="120" w:line="240" w:lineRule="auto"/>
        <w:rPr>
          <w:rFonts w:asciiTheme="minorHAnsi" w:eastAsia="Times New Roman" w:hAnsiTheme="minorHAnsi" w:cstheme="minorHAnsi"/>
          <w:i/>
          <w:color w:val="002060"/>
        </w:rPr>
      </w:pPr>
      <w:r w:rsidRPr="00901305">
        <w:rPr>
          <w:rFonts w:asciiTheme="minorHAnsi" w:eastAsia="Times New Roman" w:hAnsiTheme="minorHAnsi" w:cstheme="minorHAnsi"/>
          <w:b/>
          <w:color w:val="002060"/>
        </w:rPr>
        <w:t>A bővítés célja, hogy a szakértő az előzőleg benyújtott pályázatát újabb szakmával/ szakképesítéssel, és/vagy annak terén vállalt feladattal, szerepkörrel bővítse.</w:t>
      </w:r>
    </w:p>
    <w:p w14:paraId="1E75DEB8" w14:textId="77777777" w:rsidR="00925E76" w:rsidRPr="00901305" w:rsidRDefault="00925E76" w:rsidP="00925E76">
      <w:pPr>
        <w:spacing w:after="120" w:line="240" w:lineRule="auto"/>
        <w:rPr>
          <w:rFonts w:asciiTheme="minorHAnsi" w:eastAsia="Times New Roman" w:hAnsiTheme="minorHAnsi" w:cstheme="minorHAnsi"/>
          <w:i/>
          <w:color w:val="002060"/>
        </w:rPr>
      </w:pPr>
    </w:p>
    <w:p w14:paraId="367C09CC" w14:textId="2E0F18E9" w:rsidR="004F79D7" w:rsidRDefault="00925E76" w:rsidP="004F79D7">
      <w:pPr>
        <w:spacing w:after="120" w:line="240" w:lineRule="auto"/>
        <w:rPr>
          <w:rFonts w:asciiTheme="minorHAnsi" w:eastAsia="Times New Roman" w:hAnsiTheme="minorHAnsi" w:cstheme="minorHAnsi"/>
          <w:i/>
          <w:color w:val="002060"/>
          <w:sz w:val="24"/>
          <w:szCs w:val="24"/>
        </w:rPr>
      </w:pPr>
      <w:r w:rsidRPr="00901305">
        <w:rPr>
          <w:rFonts w:asciiTheme="minorHAnsi" w:eastAsia="Times New Roman" w:hAnsiTheme="minorHAnsi" w:cstheme="minorHAnsi"/>
          <w:i/>
          <w:color w:val="002060"/>
        </w:rPr>
        <w:t xml:space="preserve">Az adatlapot és csatolt </w:t>
      </w:r>
      <w:proofErr w:type="gramStart"/>
      <w:r w:rsidRPr="00901305">
        <w:rPr>
          <w:rFonts w:asciiTheme="minorHAnsi" w:eastAsia="Times New Roman" w:hAnsiTheme="minorHAnsi" w:cstheme="minorHAnsi"/>
          <w:i/>
          <w:color w:val="002060"/>
        </w:rPr>
        <w:t>dokumentumait</w:t>
      </w:r>
      <w:proofErr w:type="gramEnd"/>
      <w:r w:rsidRPr="00901305">
        <w:rPr>
          <w:rFonts w:asciiTheme="minorHAnsi" w:eastAsia="Times New Roman" w:hAnsiTheme="minorHAnsi" w:cstheme="minorHAnsi"/>
          <w:i/>
          <w:color w:val="002060"/>
        </w:rPr>
        <w:t xml:space="preserve"> (amennyiben van ilyen) kérjük PDF formátumú, </w:t>
      </w:r>
      <w:r w:rsidRPr="00901305">
        <w:rPr>
          <w:rFonts w:asciiTheme="minorHAnsi" w:eastAsia="Times New Roman" w:hAnsiTheme="minorHAnsi" w:cstheme="minorHAnsi"/>
          <w:i/>
          <w:color w:val="002060"/>
          <w:highlight w:val="lightGray"/>
        </w:rPr>
        <w:t>AVDH</w:t>
      </w:r>
      <w:r w:rsidRPr="00901305">
        <w:rPr>
          <w:rFonts w:asciiTheme="minorHAnsi" w:eastAsia="Times New Roman" w:hAnsiTheme="minorHAnsi" w:cstheme="minorHAnsi"/>
          <w:i/>
          <w:color w:val="002060"/>
        </w:rPr>
        <w:t xml:space="preserve"> (esetleg más, magánokirat biztonságos hitelesítésére alkalmas) elektronikus aláírással </w:t>
      </w:r>
      <w:r w:rsidRPr="007D7CE4">
        <w:rPr>
          <w:rFonts w:asciiTheme="minorHAnsi" w:eastAsia="Times New Roman" w:hAnsiTheme="minorHAnsi" w:cstheme="minorHAnsi"/>
          <w:i/>
          <w:color w:val="002060"/>
        </w:rPr>
        <w:t>hitelesíteni</w:t>
      </w:r>
      <w:r w:rsidRPr="00901305">
        <w:rPr>
          <w:rFonts w:asciiTheme="minorHAnsi" w:eastAsia="Times New Roman" w:hAnsiTheme="minorHAnsi" w:cstheme="minorHAnsi"/>
          <w:i/>
          <w:color w:val="002060"/>
        </w:rPr>
        <w:t xml:space="preserve">. Ingyenes AVDH aláírás elérése (ügyfélkapu belépéssel): </w:t>
      </w:r>
      <w:hyperlink r:id="rId9" w:history="1">
        <w:r w:rsidRPr="007D7CE4">
          <w:t>https://magyarorszag.hu/avdh</w:t>
        </w:r>
      </w:hyperlink>
      <w:r w:rsidR="004F79D7" w:rsidRPr="007D7CE4">
        <w:t xml:space="preserve"> </w:t>
      </w:r>
      <w:r w:rsidR="004F79D7" w:rsidRPr="007D7CE4">
        <w:rPr>
          <w:rFonts w:asciiTheme="minorHAnsi" w:eastAsia="Times New Roman" w:hAnsiTheme="minorHAnsi" w:cstheme="minorHAnsi"/>
          <w:i/>
          <w:color w:val="002060"/>
        </w:rPr>
        <w:t>(AVDH használati útmutató: https://magyarorszag.hu/szuf_avdh_hasznalati_utmutato)</w:t>
      </w:r>
    </w:p>
    <w:p w14:paraId="2AEDF9BC" w14:textId="5F819EE4" w:rsidR="00925E76" w:rsidRPr="00901305" w:rsidRDefault="00925E76" w:rsidP="00925E76">
      <w:pPr>
        <w:spacing w:after="120" w:line="240" w:lineRule="auto"/>
        <w:rPr>
          <w:rFonts w:asciiTheme="minorHAnsi" w:eastAsia="Times New Roman" w:hAnsiTheme="minorHAnsi" w:cstheme="minorHAnsi"/>
          <w:i/>
          <w:color w:val="002060"/>
        </w:rPr>
      </w:pPr>
    </w:p>
    <w:p w14:paraId="06926051" w14:textId="77777777" w:rsidR="00925E76" w:rsidRPr="00901305" w:rsidRDefault="00925E76" w:rsidP="00925E76">
      <w:pPr>
        <w:shd w:val="clear" w:color="auto" w:fill="BFBFBF" w:themeFill="background1" w:themeFillShade="BF"/>
        <w:spacing w:after="120" w:line="240" w:lineRule="auto"/>
        <w:rPr>
          <w:rStyle w:val="Hiperhivatkozs"/>
          <w:rFonts w:asciiTheme="minorHAnsi" w:eastAsia="Times New Roman" w:hAnsiTheme="minorHAnsi" w:cstheme="minorHAnsi"/>
          <w:i/>
          <w:color w:val="002060"/>
        </w:rPr>
      </w:pPr>
      <w:r w:rsidRPr="00901305">
        <w:rPr>
          <w:rFonts w:asciiTheme="minorHAnsi" w:eastAsia="Times New Roman" w:hAnsiTheme="minorHAnsi" w:cstheme="minorHAnsi"/>
          <w:i/>
          <w:color w:val="002060"/>
        </w:rPr>
        <w:t xml:space="preserve">A hitelesített, PDF formátumú </w:t>
      </w:r>
      <w:proofErr w:type="spellStart"/>
      <w:proofErr w:type="gramStart"/>
      <w:r w:rsidRPr="00901305">
        <w:rPr>
          <w:rFonts w:asciiTheme="minorHAnsi" w:eastAsia="Times New Roman" w:hAnsiTheme="minorHAnsi" w:cstheme="minorHAnsi"/>
          <w:i/>
          <w:color w:val="002060"/>
        </w:rPr>
        <w:t>dokumentumo</w:t>
      </w:r>
      <w:proofErr w:type="spellEnd"/>
      <w:r w:rsidRPr="00901305">
        <w:rPr>
          <w:rFonts w:asciiTheme="minorHAnsi" w:eastAsia="Times New Roman" w:hAnsiTheme="minorHAnsi" w:cstheme="minorHAnsi"/>
          <w:i/>
          <w:color w:val="002060"/>
        </w:rPr>
        <w:t>(</w:t>
      </w:r>
      <w:proofErr w:type="spellStart"/>
      <w:proofErr w:type="gramEnd"/>
      <w:r w:rsidRPr="00901305">
        <w:rPr>
          <w:rFonts w:asciiTheme="minorHAnsi" w:eastAsia="Times New Roman" w:hAnsiTheme="minorHAnsi" w:cstheme="minorHAnsi"/>
          <w:i/>
          <w:color w:val="002060"/>
        </w:rPr>
        <w:t>ka</w:t>
      </w:r>
      <w:proofErr w:type="spellEnd"/>
      <w:r w:rsidRPr="00901305">
        <w:rPr>
          <w:rFonts w:asciiTheme="minorHAnsi" w:eastAsia="Times New Roman" w:hAnsiTheme="minorHAnsi" w:cstheme="minorHAnsi"/>
          <w:i/>
          <w:color w:val="002060"/>
        </w:rPr>
        <w:t xml:space="preserve">)t kérjük, szíveskedjen az alábbi e-mail címre beküldeni: </w:t>
      </w:r>
      <w:r w:rsidRPr="00901305">
        <w:rPr>
          <w:rFonts w:asciiTheme="minorHAnsi" w:eastAsia="Times New Roman" w:hAnsiTheme="minorHAnsi" w:cstheme="minorHAnsi"/>
          <w:i/>
          <w:color w:val="002060"/>
        </w:rPr>
        <w:fldChar w:fldCharType="begin"/>
      </w:r>
      <w:r w:rsidRPr="00901305">
        <w:rPr>
          <w:rFonts w:asciiTheme="minorHAnsi" w:eastAsia="Times New Roman" w:hAnsiTheme="minorHAnsi" w:cstheme="minorHAnsi"/>
          <w:i/>
          <w:color w:val="002060"/>
        </w:rPr>
        <w:instrText xml:space="preserve"> HYPERLINK "mailto:hvk.info@hiszk.hu?subject=Szakértői%20pályázat" </w:instrText>
      </w:r>
      <w:r w:rsidRPr="00901305">
        <w:rPr>
          <w:rFonts w:asciiTheme="minorHAnsi" w:eastAsia="Times New Roman" w:hAnsiTheme="minorHAnsi" w:cstheme="minorHAnsi"/>
          <w:i/>
          <w:color w:val="002060"/>
        </w:rPr>
        <w:fldChar w:fldCharType="separate"/>
      </w:r>
      <w:r w:rsidRPr="00901305">
        <w:rPr>
          <w:rFonts w:asciiTheme="minorHAnsi" w:hAnsiTheme="minorHAnsi" w:cstheme="minorHAnsi"/>
          <w:color w:val="002060"/>
        </w:rPr>
        <w:t xml:space="preserve"> </w:t>
      </w:r>
      <w:r w:rsidRPr="00901305">
        <w:rPr>
          <w:rStyle w:val="Hiperhivatkozs"/>
          <w:rFonts w:asciiTheme="minorHAnsi" w:eastAsia="Times New Roman" w:hAnsiTheme="minorHAnsi" w:cstheme="minorHAnsi"/>
          <w:i/>
          <w:color w:val="002060"/>
        </w:rPr>
        <w:t>hvk.info@hiszk.hu</w:t>
      </w:r>
    </w:p>
    <w:p w14:paraId="3885ADB0" w14:textId="77777777" w:rsidR="00925E76" w:rsidRPr="00901305" w:rsidRDefault="00925E76" w:rsidP="00925E76">
      <w:pPr>
        <w:spacing w:after="120" w:line="240" w:lineRule="auto"/>
        <w:rPr>
          <w:rFonts w:asciiTheme="minorHAnsi" w:eastAsia="Times New Roman" w:hAnsiTheme="minorHAnsi" w:cstheme="minorHAnsi"/>
          <w:i/>
          <w:color w:val="002060"/>
        </w:rPr>
      </w:pPr>
      <w:r w:rsidRPr="00901305">
        <w:rPr>
          <w:rFonts w:asciiTheme="minorHAnsi" w:eastAsia="Times New Roman" w:hAnsiTheme="minorHAnsi" w:cstheme="minorHAnsi"/>
          <w:i/>
          <w:color w:val="002060"/>
        </w:rPr>
        <w:fldChar w:fldCharType="end"/>
      </w:r>
      <w:r w:rsidRPr="00901305">
        <w:rPr>
          <w:rFonts w:asciiTheme="minorHAnsi" w:eastAsia="Times New Roman" w:hAnsiTheme="minorHAnsi" w:cstheme="minorHAnsi"/>
          <w:b/>
          <w:i/>
          <w:color w:val="002060"/>
        </w:rPr>
        <w:t>Kérjük, hogy a kitöltés előtt olvassa el</w:t>
      </w:r>
      <w:r w:rsidRPr="00901305">
        <w:rPr>
          <w:rFonts w:asciiTheme="minorHAnsi" w:eastAsia="Times New Roman" w:hAnsiTheme="minorHAnsi" w:cstheme="minorHAnsi"/>
          <w:i/>
          <w:color w:val="002060"/>
        </w:rPr>
        <w:t>:</w:t>
      </w:r>
    </w:p>
    <w:p w14:paraId="7B64FD7E" w14:textId="77777777" w:rsidR="00925E76" w:rsidRPr="00901305" w:rsidRDefault="00925E76" w:rsidP="00925E76">
      <w:pPr>
        <w:numPr>
          <w:ilvl w:val="0"/>
          <w:numId w:val="18"/>
        </w:numPr>
        <w:pBdr>
          <w:top w:val="nil"/>
          <w:left w:val="nil"/>
          <w:bottom w:val="nil"/>
          <w:right w:val="nil"/>
          <w:between w:val="nil"/>
        </w:pBdr>
        <w:spacing w:after="0" w:line="240" w:lineRule="auto"/>
        <w:rPr>
          <w:rFonts w:asciiTheme="minorHAnsi" w:eastAsia="Times New Roman" w:hAnsiTheme="minorHAnsi" w:cstheme="minorHAnsi"/>
          <w:i/>
          <w:color w:val="002060"/>
        </w:rPr>
      </w:pPr>
      <w:r w:rsidRPr="00901305">
        <w:rPr>
          <w:rFonts w:asciiTheme="minorHAnsi" w:eastAsia="Times New Roman" w:hAnsiTheme="minorHAnsi" w:cstheme="minorHAnsi"/>
          <w:i/>
          <w:color w:val="002060"/>
        </w:rPr>
        <w:t>ADATVÉDELMI TÁJÉKOZTATÓ (ld. Függelék)</w:t>
      </w:r>
    </w:p>
    <w:p w14:paraId="6C5DD2B1" w14:textId="77777777" w:rsidR="00925E76" w:rsidRPr="00901305" w:rsidRDefault="00925E76" w:rsidP="00925E76">
      <w:pPr>
        <w:numPr>
          <w:ilvl w:val="0"/>
          <w:numId w:val="18"/>
        </w:numPr>
        <w:pBdr>
          <w:top w:val="nil"/>
          <w:left w:val="nil"/>
          <w:bottom w:val="nil"/>
          <w:right w:val="nil"/>
          <w:between w:val="nil"/>
        </w:pBdr>
        <w:spacing w:after="120" w:line="240" w:lineRule="auto"/>
        <w:rPr>
          <w:rFonts w:asciiTheme="minorHAnsi" w:eastAsia="Times New Roman" w:hAnsiTheme="minorHAnsi" w:cstheme="minorHAnsi"/>
          <w:i/>
          <w:color w:val="002060"/>
        </w:rPr>
      </w:pPr>
      <w:r w:rsidRPr="00901305">
        <w:rPr>
          <w:rFonts w:asciiTheme="minorHAnsi" w:eastAsia="Times New Roman" w:hAnsiTheme="minorHAnsi" w:cstheme="minorHAnsi"/>
          <w:i/>
          <w:color w:val="002060"/>
        </w:rPr>
        <w:t xml:space="preserve">FELHÍVÁS </w:t>
      </w:r>
      <w:proofErr w:type="gramStart"/>
      <w:r w:rsidRPr="00901305">
        <w:rPr>
          <w:rFonts w:asciiTheme="minorHAnsi" w:eastAsia="Times New Roman" w:hAnsiTheme="minorHAnsi" w:cstheme="minorHAnsi"/>
          <w:i/>
          <w:color w:val="002060"/>
        </w:rPr>
        <w:t>ÉS</w:t>
      </w:r>
      <w:proofErr w:type="gramEnd"/>
      <w:r w:rsidRPr="00901305">
        <w:rPr>
          <w:rFonts w:asciiTheme="minorHAnsi" w:eastAsia="Times New Roman" w:hAnsiTheme="minorHAnsi" w:cstheme="minorHAnsi"/>
          <w:i/>
          <w:color w:val="002060"/>
        </w:rPr>
        <w:t xml:space="preserve"> TÁJÉKOZTATÓ SZAKÉRTŐI NÉVJEGYZÉKBE TÖRTÉNŐ BŐVÍTÉSHEZ (ld. Függelék)</w:t>
      </w:r>
    </w:p>
    <w:p w14:paraId="6668BD52" w14:textId="77777777" w:rsidR="00925E76" w:rsidRPr="00901305" w:rsidRDefault="00925E76" w:rsidP="00925E76">
      <w:pPr>
        <w:shd w:val="clear" w:color="auto" w:fill="D9D9D9"/>
        <w:spacing w:after="120"/>
        <w:rPr>
          <w:rFonts w:asciiTheme="minorHAnsi" w:eastAsia="Times New Roman" w:hAnsiTheme="minorHAnsi" w:cstheme="minorHAnsi"/>
          <w:b/>
          <w:color w:val="002060"/>
        </w:rPr>
      </w:pPr>
      <w:r w:rsidRPr="00901305">
        <w:rPr>
          <w:rFonts w:asciiTheme="minorHAnsi" w:eastAsia="Times New Roman" w:hAnsiTheme="minorHAnsi" w:cstheme="minorHAnsi"/>
          <w:b/>
          <w:color w:val="002060"/>
        </w:rPr>
        <w:t>A pályázó adatai:</w:t>
      </w:r>
    </w:p>
    <w:p w14:paraId="5B33D7B7" w14:textId="77777777" w:rsidR="00925E76" w:rsidRPr="00901305" w:rsidRDefault="00925E76" w:rsidP="00925E76">
      <w:pPr>
        <w:spacing w:after="120"/>
        <w:rPr>
          <w:rFonts w:asciiTheme="minorHAnsi" w:eastAsia="Times New Roman" w:hAnsiTheme="minorHAnsi" w:cstheme="minorHAnsi"/>
          <w:color w:val="002060"/>
        </w:rPr>
      </w:pPr>
      <w:r w:rsidRPr="00901305">
        <w:rPr>
          <w:rFonts w:asciiTheme="minorHAnsi" w:eastAsia="Times New Roman" w:hAnsiTheme="minorHAnsi" w:cstheme="minorHAnsi"/>
          <w:color w:val="002060"/>
        </w:rPr>
        <w:t>Név:</w:t>
      </w: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t>__________________________________________________</w:t>
      </w:r>
    </w:p>
    <w:p w14:paraId="6EE77B04" w14:textId="77777777" w:rsidR="00925E76" w:rsidRPr="00901305" w:rsidRDefault="00925E76" w:rsidP="00925E76">
      <w:pPr>
        <w:spacing w:after="120"/>
        <w:rPr>
          <w:rFonts w:asciiTheme="minorHAnsi" w:eastAsia="Times New Roman" w:hAnsiTheme="minorHAnsi" w:cstheme="minorHAnsi"/>
          <w:color w:val="002060"/>
        </w:rPr>
      </w:pPr>
      <w:r w:rsidRPr="00901305">
        <w:rPr>
          <w:rFonts w:asciiTheme="minorHAnsi" w:eastAsia="Times New Roman" w:hAnsiTheme="minorHAnsi" w:cstheme="minorHAnsi"/>
          <w:color w:val="002060"/>
        </w:rPr>
        <w:t xml:space="preserve">Születési név: </w:t>
      </w: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t>__________________________________________________</w:t>
      </w:r>
    </w:p>
    <w:p w14:paraId="41674C1A" w14:textId="77777777" w:rsidR="00925E76" w:rsidRPr="00901305" w:rsidRDefault="00925E76" w:rsidP="00925E76">
      <w:pPr>
        <w:spacing w:after="120"/>
        <w:rPr>
          <w:rFonts w:asciiTheme="minorHAnsi" w:eastAsia="Times New Roman" w:hAnsiTheme="minorHAnsi" w:cstheme="minorHAnsi"/>
          <w:color w:val="002060"/>
        </w:rPr>
      </w:pPr>
      <w:r w:rsidRPr="00901305">
        <w:rPr>
          <w:rFonts w:asciiTheme="minorHAnsi" w:eastAsia="Times New Roman" w:hAnsiTheme="minorHAnsi" w:cstheme="minorHAnsi"/>
          <w:color w:val="002060"/>
        </w:rPr>
        <w:t xml:space="preserve">Születési hely, idő: </w:t>
      </w:r>
      <w:r w:rsidRPr="00901305">
        <w:rPr>
          <w:rFonts w:asciiTheme="minorHAnsi" w:eastAsia="Times New Roman" w:hAnsiTheme="minorHAnsi" w:cstheme="minorHAnsi"/>
          <w:color w:val="002060"/>
        </w:rPr>
        <w:tab/>
        <w:t>__________________________________________________</w:t>
      </w:r>
    </w:p>
    <w:p w14:paraId="32DF60D5" w14:textId="77777777" w:rsidR="00925E76" w:rsidRPr="00901305" w:rsidRDefault="00925E76" w:rsidP="00925E76">
      <w:pPr>
        <w:spacing w:after="120"/>
        <w:rPr>
          <w:rFonts w:asciiTheme="minorHAnsi" w:eastAsia="Times New Roman" w:hAnsiTheme="minorHAnsi" w:cstheme="minorHAnsi"/>
          <w:color w:val="002060"/>
        </w:rPr>
      </w:pPr>
      <w:r w:rsidRPr="00901305">
        <w:rPr>
          <w:rFonts w:asciiTheme="minorHAnsi" w:eastAsia="Times New Roman" w:hAnsiTheme="minorHAnsi" w:cstheme="minorHAnsi"/>
          <w:color w:val="002060"/>
        </w:rPr>
        <w:t xml:space="preserve">Anyja neve: </w:t>
      </w: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t>__________________________________________________</w:t>
      </w:r>
    </w:p>
    <w:p w14:paraId="3E92879F" w14:textId="77777777" w:rsidR="00925E76" w:rsidRPr="00901305" w:rsidRDefault="00925E76" w:rsidP="00925E76">
      <w:pPr>
        <w:spacing w:after="120"/>
        <w:rPr>
          <w:rFonts w:asciiTheme="minorHAnsi" w:eastAsia="Times New Roman" w:hAnsiTheme="minorHAnsi" w:cstheme="minorHAnsi"/>
          <w:color w:val="002060"/>
        </w:rPr>
      </w:pPr>
      <w:r w:rsidRPr="00901305">
        <w:rPr>
          <w:rFonts w:asciiTheme="minorHAnsi" w:eastAsia="Times New Roman" w:hAnsiTheme="minorHAnsi" w:cstheme="minorHAnsi"/>
          <w:color w:val="002060"/>
        </w:rPr>
        <w:t>TAJ szám:</w:t>
      </w: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t>__________________________________________________</w:t>
      </w:r>
    </w:p>
    <w:p w14:paraId="1669BA1A" w14:textId="77777777" w:rsidR="00925E76" w:rsidRPr="00901305" w:rsidRDefault="00925E76" w:rsidP="00925E76">
      <w:pPr>
        <w:spacing w:after="120"/>
        <w:rPr>
          <w:rFonts w:asciiTheme="minorHAnsi" w:eastAsia="Times New Roman" w:hAnsiTheme="minorHAnsi" w:cstheme="minorHAnsi"/>
          <w:color w:val="002060"/>
        </w:rPr>
      </w:pPr>
      <w:r w:rsidRPr="00901305">
        <w:rPr>
          <w:rFonts w:asciiTheme="minorHAnsi" w:eastAsia="Times New Roman" w:hAnsiTheme="minorHAnsi" w:cstheme="minorHAnsi"/>
          <w:color w:val="002060"/>
        </w:rPr>
        <w:t xml:space="preserve">Adóazonosító jel: </w:t>
      </w:r>
      <w:r w:rsidRPr="00901305">
        <w:rPr>
          <w:rFonts w:asciiTheme="minorHAnsi" w:eastAsia="Times New Roman" w:hAnsiTheme="minorHAnsi" w:cstheme="minorHAnsi"/>
          <w:color w:val="002060"/>
        </w:rPr>
        <w:tab/>
        <w:t>__________________________________________________</w:t>
      </w:r>
    </w:p>
    <w:p w14:paraId="1D56CA1A" w14:textId="1E46A87A" w:rsidR="000C7DB8" w:rsidRPr="00901305" w:rsidRDefault="000C7DB8" w:rsidP="002B5E1F">
      <w:pPr>
        <w:rPr>
          <w:rFonts w:asciiTheme="minorHAnsi" w:hAnsiTheme="minorHAnsi" w:cstheme="minorHAnsi"/>
        </w:rPr>
      </w:pPr>
    </w:p>
    <w:p w14:paraId="1E38B5F7" w14:textId="48145DE5" w:rsidR="007F0AD1" w:rsidRPr="00901305" w:rsidRDefault="007F0AD1" w:rsidP="007F0AD1">
      <w:pPr>
        <w:rPr>
          <w:rFonts w:asciiTheme="minorHAnsi" w:hAnsiTheme="minorHAnsi" w:cstheme="minorHAnsi"/>
          <w:lang w:bidi="hu-HU"/>
        </w:rPr>
        <w:sectPr w:rsidR="007F0AD1" w:rsidRPr="00901305" w:rsidSect="00D55DA4">
          <w:headerReference w:type="even" r:id="rId10"/>
          <w:headerReference w:type="default" r:id="rId11"/>
          <w:footerReference w:type="even" r:id="rId12"/>
          <w:footerReference w:type="default" r:id="rId13"/>
          <w:headerReference w:type="first" r:id="rId14"/>
          <w:footerReference w:type="first" r:id="rId15"/>
          <w:pgSz w:w="11900" w:h="16840"/>
          <w:pgMar w:top="1135" w:right="1127" w:bottom="1899" w:left="993" w:header="0" w:footer="418" w:gutter="0"/>
          <w:cols w:space="708"/>
          <w:docGrid w:linePitch="299"/>
        </w:sectPr>
      </w:pPr>
    </w:p>
    <w:p w14:paraId="104118A0" w14:textId="77777777" w:rsidR="00D2038A" w:rsidRDefault="00925E76" w:rsidP="003821A5">
      <w:pPr>
        <w:shd w:val="clear" w:color="auto" w:fill="BFBFBF" w:themeFill="background1" w:themeFillShade="BF"/>
        <w:spacing w:after="120" w:line="240" w:lineRule="auto"/>
        <w:rPr>
          <w:rFonts w:asciiTheme="minorHAnsi" w:eastAsia="Times New Roman" w:hAnsiTheme="minorHAnsi" w:cstheme="minorHAnsi"/>
          <w:color w:val="002060"/>
          <w:sz w:val="20"/>
          <w:szCs w:val="20"/>
        </w:rPr>
      </w:pPr>
      <w:r w:rsidRPr="003821A5">
        <w:rPr>
          <w:rFonts w:asciiTheme="minorHAnsi" w:eastAsia="Times New Roman" w:hAnsiTheme="minorHAnsi" w:cstheme="minorHAnsi"/>
          <w:b/>
          <w:color w:val="002060"/>
          <w:sz w:val="20"/>
          <w:szCs w:val="20"/>
        </w:rPr>
        <w:lastRenderedPageBreak/>
        <w:t xml:space="preserve">A bővítéskor kérjük, szíveskedjen minden olyan szakmát, szakképesítést és annak terén vállalt feladatot, szerepkört megjelölni, melyet a bővítés után mindösszesen el szeretne látni. </w:t>
      </w:r>
      <w:r w:rsidRPr="003821A5">
        <w:rPr>
          <w:rFonts w:asciiTheme="minorHAnsi" w:eastAsia="Times New Roman" w:hAnsiTheme="minorHAnsi" w:cstheme="minorHAnsi"/>
          <w:smallCaps/>
          <w:color w:val="002060"/>
          <w:sz w:val="20"/>
          <w:szCs w:val="20"/>
        </w:rPr>
        <w:t xml:space="preserve"> (</w:t>
      </w:r>
      <w:r w:rsidRPr="003821A5">
        <w:rPr>
          <w:rFonts w:asciiTheme="minorHAnsi" w:eastAsia="Times New Roman" w:hAnsiTheme="minorHAnsi" w:cstheme="minorHAnsi"/>
          <w:color w:val="002060"/>
          <w:sz w:val="20"/>
          <w:szCs w:val="20"/>
        </w:rPr>
        <w:t>Kérjük, hogy választását X jellel jelölje a négyzetben)</w:t>
      </w:r>
    </w:p>
    <w:p w14:paraId="2C95B8B2" w14:textId="77777777" w:rsidR="00D2038A" w:rsidRPr="00D2038A" w:rsidRDefault="00D2038A" w:rsidP="00D2038A">
      <w:pPr>
        <w:pBdr>
          <w:top w:val="nil"/>
          <w:left w:val="nil"/>
          <w:bottom w:val="nil"/>
          <w:right w:val="nil"/>
          <w:between w:val="nil"/>
        </w:pBdr>
        <w:shd w:val="clear" w:color="auto" w:fill="D9D9D9"/>
        <w:spacing w:after="0"/>
        <w:rPr>
          <w:rFonts w:ascii="Times New Roman" w:eastAsia="Times New Roman" w:hAnsi="Times New Roman" w:cs="Times New Roman"/>
          <w:b/>
          <w:color w:val="002060"/>
          <w:sz w:val="20"/>
          <w:szCs w:val="20"/>
        </w:rPr>
      </w:pPr>
      <w:r w:rsidRPr="00D2038A">
        <w:rPr>
          <w:rFonts w:ascii="Times New Roman" w:eastAsia="Times New Roman" w:hAnsi="Times New Roman" w:cs="Times New Roman"/>
          <w:b/>
          <w:color w:val="002060"/>
          <w:sz w:val="20"/>
          <w:szCs w:val="20"/>
        </w:rPr>
        <w:t>A feladatkörök részletes leírását kérjük, tekintse meg a függelékben!</w:t>
      </w:r>
    </w:p>
    <w:p w14:paraId="0F958DE8" w14:textId="55986C5A" w:rsidR="00925E76" w:rsidRPr="003821A5" w:rsidRDefault="00D2038A" w:rsidP="003821A5">
      <w:pPr>
        <w:pBdr>
          <w:top w:val="nil"/>
          <w:left w:val="nil"/>
          <w:bottom w:val="nil"/>
          <w:right w:val="nil"/>
          <w:between w:val="nil"/>
        </w:pBdr>
        <w:shd w:val="clear" w:color="auto" w:fill="D9D9D9"/>
        <w:spacing w:after="0" w:line="240" w:lineRule="auto"/>
        <w:rPr>
          <w:rFonts w:asciiTheme="minorHAnsi" w:eastAsia="Times New Roman" w:hAnsiTheme="minorHAnsi" w:cstheme="minorHAnsi"/>
          <w:b/>
          <w:color w:val="002060"/>
          <w:sz w:val="20"/>
          <w:szCs w:val="20"/>
        </w:rPr>
      </w:pPr>
      <w:r w:rsidRPr="00162F56">
        <w:rPr>
          <w:rFonts w:asciiTheme="minorHAnsi" w:eastAsia="Times New Roman" w:hAnsiTheme="minorHAnsi" w:cstheme="minorHAnsi"/>
          <w:b/>
          <w:color w:val="002060"/>
          <w:sz w:val="20"/>
          <w:szCs w:val="20"/>
        </w:rPr>
        <w:t>A</w:t>
      </w:r>
      <w:r w:rsidR="00925E76" w:rsidRPr="00162F56">
        <w:rPr>
          <w:rFonts w:asciiTheme="minorHAnsi" w:eastAsia="Times New Roman" w:hAnsiTheme="minorHAnsi" w:cstheme="minorHAnsi"/>
          <w:b/>
          <w:color w:val="002060"/>
          <w:sz w:val="20"/>
          <w:szCs w:val="20"/>
        </w:rPr>
        <w:t xml:space="preserve"> pályázható szakmák/szakképesítések jogszabályi változásokat követő, folyamatosan frissülő listáját kérjük, tekintse meg honlapunkon a Letölthető </w:t>
      </w:r>
      <w:proofErr w:type="gramStart"/>
      <w:r w:rsidR="00925E76" w:rsidRPr="00162F56">
        <w:rPr>
          <w:rFonts w:asciiTheme="minorHAnsi" w:eastAsia="Times New Roman" w:hAnsiTheme="minorHAnsi" w:cstheme="minorHAnsi"/>
          <w:b/>
          <w:color w:val="002060"/>
          <w:sz w:val="20"/>
          <w:szCs w:val="20"/>
        </w:rPr>
        <w:t>dokumentumok</w:t>
      </w:r>
      <w:proofErr w:type="gramEnd"/>
      <w:r w:rsidR="00925E76" w:rsidRPr="00162F56">
        <w:rPr>
          <w:rFonts w:asciiTheme="minorHAnsi" w:eastAsia="Times New Roman" w:hAnsiTheme="minorHAnsi" w:cstheme="minorHAnsi"/>
          <w:b/>
          <w:color w:val="002060"/>
          <w:sz w:val="20"/>
          <w:szCs w:val="20"/>
        </w:rPr>
        <w:t xml:space="preserve"> között az alábbi elérhetőségen: </w:t>
      </w:r>
      <w:hyperlink r:id="rId16" w:history="1">
        <w:r w:rsidR="00925E76" w:rsidRPr="00162F56">
          <w:rPr>
            <w:rStyle w:val="Hiperhivatkozs"/>
            <w:rFonts w:asciiTheme="minorHAnsi" w:eastAsia="Times New Roman" w:hAnsiTheme="minorHAnsi" w:cstheme="minorHAnsi"/>
            <w:b/>
            <w:sz w:val="20"/>
            <w:szCs w:val="20"/>
          </w:rPr>
          <w:t>https://hmvhelyivizsgakozpont.hu/dok/szakmak_listaja_keor_szerint.pdf</w:t>
        </w:r>
      </w:hyperlink>
      <w:r w:rsidR="00925E76" w:rsidRPr="003821A5">
        <w:rPr>
          <w:rFonts w:asciiTheme="minorHAnsi" w:eastAsia="Times New Roman" w:hAnsiTheme="minorHAnsi" w:cstheme="minorHAnsi"/>
          <w:b/>
          <w:color w:val="002060"/>
          <w:sz w:val="20"/>
          <w:szCs w:val="20"/>
        </w:rPr>
        <w:t xml:space="preserve"> </w:t>
      </w:r>
    </w:p>
    <w:p w14:paraId="7771ADD5" w14:textId="77777777" w:rsidR="00925E76" w:rsidRPr="003821A5" w:rsidRDefault="00925E76" w:rsidP="003821A5">
      <w:pPr>
        <w:pBdr>
          <w:top w:val="nil"/>
          <w:left w:val="nil"/>
          <w:bottom w:val="nil"/>
          <w:right w:val="nil"/>
          <w:between w:val="nil"/>
        </w:pBdr>
        <w:shd w:val="clear" w:color="auto" w:fill="D9D9D9"/>
        <w:spacing w:after="0" w:line="240" w:lineRule="auto"/>
        <w:rPr>
          <w:rFonts w:asciiTheme="minorHAnsi" w:eastAsia="Times New Roman" w:hAnsiTheme="minorHAnsi" w:cstheme="minorHAnsi"/>
          <w:b/>
          <w:color w:val="002060"/>
          <w:sz w:val="20"/>
          <w:szCs w:val="20"/>
        </w:rPr>
      </w:pPr>
      <w:r w:rsidRPr="003821A5">
        <w:rPr>
          <w:rFonts w:asciiTheme="minorHAnsi" w:eastAsia="Times New Roman" w:hAnsiTheme="minorHAnsi" w:cstheme="minorHAnsi"/>
          <w:b/>
          <w:color w:val="002060"/>
          <w:sz w:val="20"/>
          <w:szCs w:val="20"/>
        </w:rPr>
        <w:t>(A sorok bővíthetők)</w:t>
      </w:r>
    </w:p>
    <w:p w14:paraId="5F26B931" w14:textId="77777777" w:rsidR="00925E76" w:rsidRPr="00901305" w:rsidRDefault="00925E76" w:rsidP="00925E76">
      <w:pPr>
        <w:pStyle w:val="Listaszerbekezds"/>
        <w:numPr>
          <w:ilvl w:val="0"/>
          <w:numId w:val="17"/>
        </w:numPr>
        <w:spacing w:after="0" w:line="240" w:lineRule="auto"/>
        <w:rPr>
          <w:rFonts w:asciiTheme="minorHAnsi" w:eastAsia="Times New Roman" w:hAnsiTheme="minorHAnsi" w:cstheme="minorHAnsi"/>
          <w:color w:val="002060"/>
          <w:sz w:val="6"/>
          <w:szCs w:val="6"/>
        </w:rPr>
      </w:pPr>
    </w:p>
    <w:tbl>
      <w:tblPr>
        <w:tblW w:w="12186"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825"/>
        <w:gridCol w:w="2978"/>
        <w:gridCol w:w="1275"/>
        <w:gridCol w:w="1275"/>
        <w:gridCol w:w="1418"/>
        <w:gridCol w:w="1134"/>
        <w:gridCol w:w="1275"/>
        <w:gridCol w:w="1418"/>
      </w:tblGrid>
      <w:tr w:rsidR="00BA4DA1" w:rsidRPr="00901305" w14:paraId="52A3C11D" w14:textId="77777777" w:rsidTr="00BA4DA1">
        <w:trPr>
          <w:cantSplit/>
          <w:trHeight w:val="1164"/>
        </w:trPr>
        <w:tc>
          <w:tcPr>
            <w:tcW w:w="588" w:type="dxa"/>
            <w:textDirection w:val="btLr"/>
          </w:tcPr>
          <w:p w14:paraId="6B9B6D88" w14:textId="77777777" w:rsidR="00BA4DA1" w:rsidRPr="00901305" w:rsidRDefault="00BA4DA1" w:rsidP="00BA4DA1">
            <w:pPr>
              <w:ind w:left="113" w:right="34"/>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Sorszám</w:t>
            </w:r>
          </w:p>
        </w:tc>
        <w:tc>
          <w:tcPr>
            <w:tcW w:w="825" w:type="dxa"/>
            <w:textDirection w:val="btLr"/>
          </w:tcPr>
          <w:p w14:paraId="44C5E75A" w14:textId="77777777" w:rsidR="00BA4DA1" w:rsidRPr="00901305" w:rsidRDefault="00BA4DA1" w:rsidP="00BA4DA1">
            <w:pPr>
              <w:ind w:left="113" w:right="113"/>
              <w:jc w:val="center"/>
              <w:rPr>
                <w:rFonts w:asciiTheme="minorHAnsi" w:eastAsia="Times New Roman" w:hAnsiTheme="minorHAnsi" w:cstheme="minorHAnsi"/>
                <w:b/>
                <w:color w:val="002060"/>
              </w:rPr>
            </w:pPr>
            <w:r w:rsidRPr="00901305">
              <w:rPr>
                <w:rFonts w:asciiTheme="minorHAnsi" w:eastAsia="Times New Roman" w:hAnsiTheme="minorHAnsi" w:cstheme="minorHAnsi"/>
                <w:b/>
                <w:color w:val="002060"/>
              </w:rPr>
              <w:t>KEOR kód</w:t>
            </w:r>
          </w:p>
        </w:tc>
        <w:tc>
          <w:tcPr>
            <w:tcW w:w="2978" w:type="dxa"/>
          </w:tcPr>
          <w:p w14:paraId="774945BA" w14:textId="77777777" w:rsidR="00BA4DA1" w:rsidRPr="00901305" w:rsidRDefault="00BA4DA1" w:rsidP="00BA4DA1">
            <w:pPr>
              <w:jc w:val="center"/>
              <w:rPr>
                <w:rFonts w:asciiTheme="minorHAnsi" w:eastAsia="Times New Roman" w:hAnsiTheme="minorHAnsi" w:cstheme="minorHAnsi"/>
                <w:b/>
                <w:color w:val="002060"/>
              </w:rPr>
            </w:pPr>
            <w:r w:rsidRPr="00901305">
              <w:rPr>
                <w:rFonts w:asciiTheme="minorHAnsi" w:eastAsia="Times New Roman" w:hAnsiTheme="minorHAnsi" w:cstheme="minorHAnsi"/>
                <w:b/>
                <w:color w:val="002060"/>
              </w:rPr>
              <w:t>Szakma/szakképesítés neve</w:t>
            </w:r>
          </w:p>
        </w:tc>
        <w:tc>
          <w:tcPr>
            <w:tcW w:w="1275" w:type="dxa"/>
          </w:tcPr>
          <w:p w14:paraId="5104EF33" w14:textId="77777777" w:rsidR="00BA4DA1" w:rsidRPr="00901305" w:rsidRDefault="00BA4DA1" w:rsidP="00BA4DA1">
            <w:pPr>
              <w:ind w:left="113" w:right="113"/>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Szakma/</w:t>
            </w:r>
          </w:p>
          <w:p w14:paraId="45595078" w14:textId="77777777" w:rsidR="00BA4DA1" w:rsidRPr="00901305" w:rsidRDefault="00BA4DA1" w:rsidP="00BA4DA1">
            <w:pPr>
              <w:ind w:left="113" w:right="113"/>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szakképesítés száma</w:t>
            </w:r>
          </w:p>
        </w:tc>
        <w:tc>
          <w:tcPr>
            <w:tcW w:w="1275" w:type="dxa"/>
          </w:tcPr>
          <w:p w14:paraId="0E70D660" w14:textId="77777777" w:rsidR="00BA4DA1" w:rsidRPr="00901305" w:rsidRDefault="00BA4DA1" w:rsidP="00BA4DA1">
            <w:pPr>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Minden feladat-körre pályázok</w:t>
            </w:r>
          </w:p>
        </w:tc>
        <w:tc>
          <w:tcPr>
            <w:tcW w:w="1418" w:type="dxa"/>
          </w:tcPr>
          <w:p w14:paraId="19DCDEFE" w14:textId="77777777" w:rsidR="00BA4DA1" w:rsidRPr="00901305" w:rsidRDefault="00BA4DA1" w:rsidP="00BA4DA1">
            <w:pPr>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Mérési tagnak jelentkezek</w:t>
            </w:r>
          </w:p>
        </w:tc>
        <w:tc>
          <w:tcPr>
            <w:tcW w:w="1134" w:type="dxa"/>
          </w:tcPr>
          <w:p w14:paraId="49638001" w14:textId="77777777" w:rsidR="00BA4DA1" w:rsidRPr="00901305" w:rsidRDefault="00BA4DA1" w:rsidP="00BA4DA1">
            <w:pPr>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Értékelési tagnak jelentkezek</w:t>
            </w:r>
          </w:p>
        </w:tc>
        <w:tc>
          <w:tcPr>
            <w:tcW w:w="1275" w:type="dxa"/>
          </w:tcPr>
          <w:p w14:paraId="09327604" w14:textId="729D4C10" w:rsidR="00BA4DA1" w:rsidRPr="00901305" w:rsidRDefault="00BA4DA1" w:rsidP="00BA4DA1">
            <w:pPr>
              <w:jc w:val="center"/>
              <w:rPr>
                <w:rFonts w:asciiTheme="minorHAnsi" w:eastAsia="Times New Roman" w:hAnsiTheme="minorHAnsi" w:cstheme="minorHAnsi"/>
                <w:b/>
                <w:color w:val="002060"/>
                <w:sz w:val="20"/>
                <w:szCs w:val="20"/>
              </w:rPr>
            </w:pPr>
            <w:r w:rsidRPr="00901305">
              <w:rPr>
                <w:rFonts w:asciiTheme="minorHAnsi" w:eastAsia="Times New Roman" w:hAnsiTheme="minorHAnsi" w:cstheme="minorHAnsi"/>
                <w:b/>
                <w:color w:val="002060"/>
                <w:sz w:val="20"/>
                <w:szCs w:val="20"/>
              </w:rPr>
              <w:t>Vizsgafelügyelőnek jelentkezek</w:t>
            </w:r>
          </w:p>
        </w:tc>
        <w:tc>
          <w:tcPr>
            <w:tcW w:w="1418" w:type="dxa"/>
          </w:tcPr>
          <w:p w14:paraId="6FE62E26" w14:textId="120336F1" w:rsidR="00BA4DA1" w:rsidRPr="00901305" w:rsidRDefault="00BA4DA1" w:rsidP="00BA4DA1">
            <w:pPr>
              <w:jc w:val="center"/>
              <w:rPr>
                <w:rFonts w:asciiTheme="minorHAnsi" w:eastAsia="Times New Roman" w:hAnsiTheme="minorHAnsi" w:cstheme="minorHAnsi"/>
                <w:b/>
                <w:color w:val="002060"/>
                <w:sz w:val="20"/>
                <w:szCs w:val="20"/>
              </w:rPr>
            </w:pPr>
            <w:r w:rsidRPr="00162F56">
              <w:rPr>
                <w:rFonts w:asciiTheme="minorHAnsi" w:eastAsia="Times New Roman" w:hAnsiTheme="minorHAnsi" w:cstheme="minorHAnsi"/>
                <w:b/>
                <w:color w:val="002060"/>
                <w:sz w:val="20"/>
                <w:szCs w:val="20"/>
              </w:rPr>
              <w:t>Feladatot fejlesztő szakértőnek jelenkezek</w:t>
            </w:r>
          </w:p>
        </w:tc>
      </w:tr>
      <w:tr w:rsidR="00BA4DA1" w:rsidRPr="00901305" w14:paraId="76538428" w14:textId="77777777" w:rsidTr="00BA4DA1">
        <w:trPr>
          <w:cantSplit/>
          <w:trHeight w:val="170"/>
        </w:trPr>
        <w:tc>
          <w:tcPr>
            <w:tcW w:w="588" w:type="dxa"/>
          </w:tcPr>
          <w:p w14:paraId="6F345AE9"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1.</w:t>
            </w:r>
          </w:p>
        </w:tc>
        <w:tc>
          <w:tcPr>
            <w:tcW w:w="825" w:type="dxa"/>
          </w:tcPr>
          <w:p w14:paraId="469093A1"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337C7269"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483E07B3"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0EBA4AE7"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116326608"/>
              </w:sdtPr>
              <w:sdtEndPr/>
              <w:sdtContent>
                <w:r w:rsidR="00BA4DA1" w:rsidRPr="00901305">
                  <w:rPr>
                    <w:rFonts w:ascii="Segoe UI Symbol" w:eastAsia="MS Gothic" w:hAnsi="Segoe UI Symbol" w:cs="Segoe UI Symbol"/>
                    <w:color w:val="002060"/>
                  </w:rPr>
                  <w:t>☐</w:t>
                </w:r>
              </w:sdtContent>
            </w:sdt>
          </w:p>
        </w:tc>
        <w:tc>
          <w:tcPr>
            <w:tcW w:w="1418" w:type="dxa"/>
          </w:tcPr>
          <w:p w14:paraId="1BD83079"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41415084"/>
              </w:sdtPr>
              <w:sdtEndPr/>
              <w:sdtContent>
                <w:r w:rsidR="00BA4DA1" w:rsidRPr="00901305">
                  <w:rPr>
                    <w:rFonts w:ascii="Segoe UI Symbol" w:eastAsia="MS Gothic" w:hAnsi="Segoe UI Symbol" w:cs="Segoe UI Symbol"/>
                    <w:color w:val="002060"/>
                  </w:rPr>
                  <w:t>☐</w:t>
                </w:r>
              </w:sdtContent>
            </w:sdt>
          </w:p>
        </w:tc>
        <w:tc>
          <w:tcPr>
            <w:tcW w:w="1134" w:type="dxa"/>
          </w:tcPr>
          <w:p w14:paraId="4FC86068"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060852734"/>
              </w:sdtPr>
              <w:sdtEndPr/>
              <w:sdtContent>
                <w:r w:rsidR="00BA4DA1" w:rsidRPr="00901305">
                  <w:rPr>
                    <w:rFonts w:ascii="Segoe UI Symbol" w:eastAsia="MS Gothic" w:hAnsi="Segoe UI Symbol" w:cs="Segoe UI Symbol"/>
                    <w:color w:val="002060"/>
                  </w:rPr>
                  <w:t>☐</w:t>
                </w:r>
              </w:sdtContent>
            </w:sdt>
          </w:p>
        </w:tc>
        <w:tc>
          <w:tcPr>
            <w:tcW w:w="1275" w:type="dxa"/>
          </w:tcPr>
          <w:p w14:paraId="55275670"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053845551"/>
              </w:sdtPr>
              <w:sdtEndPr/>
              <w:sdtContent>
                <w:r w:rsidR="00BA4DA1" w:rsidRPr="00901305">
                  <w:rPr>
                    <w:rFonts w:ascii="Segoe UI Symbol" w:eastAsia="MS Gothic" w:hAnsi="Segoe UI Symbol" w:cs="Segoe UI Symbol"/>
                    <w:color w:val="002060"/>
                  </w:rPr>
                  <w:t>☐</w:t>
                </w:r>
              </w:sdtContent>
            </w:sdt>
          </w:p>
        </w:tc>
        <w:tc>
          <w:tcPr>
            <w:tcW w:w="1418" w:type="dxa"/>
          </w:tcPr>
          <w:p w14:paraId="612BECAA"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800450379"/>
              </w:sdtPr>
              <w:sdtEndPr/>
              <w:sdtContent>
                <w:r w:rsidR="00BA4DA1" w:rsidRPr="00901305">
                  <w:rPr>
                    <w:rFonts w:ascii="Segoe UI Symbol" w:eastAsia="MS Gothic" w:hAnsi="Segoe UI Symbol" w:cs="Segoe UI Symbol"/>
                    <w:color w:val="002060"/>
                  </w:rPr>
                  <w:t>☐</w:t>
                </w:r>
              </w:sdtContent>
            </w:sdt>
          </w:p>
        </w:tc>
      </w:tr>
      <w:tr w:rsidR="00BA4DA1" w:rsidRPr="00901305" w14:paraId="61E10DF5" w14:textId="77777777" w:rsidTr="00BA4DA1">
        <w:trPr>
          <w:cantSplit/>
          <w:trHeight w:val="170"/>
        </w:trPr>
        <w:tc>
          <w:tcPr>
            <w:tcW w:w="588" w:type="dxa"/>
          </w:tcPr>
          <w:p w14:paraId="7D01D728"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2.</w:t>
            </w:r>
          </w:p>
        </w:tc>
        <w:tc>
          <w:tcPr>
            <w:tcW w:w="825" w:type="dxa"/>
          </w:tcPr>
          <w:p w14:paraId="4AA817A3"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2D9F96AB"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5E63D86A"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3772407C"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084136936"/>
              </w:sdtPr>
              <w:sdtEndPr/>
              <w:sdtContent>
                <w:r w:rsidR="00BA4DA1" w:rsidRPr="00901305">
                  <w:rPr>
                    <w:rFonts w:ascii="Segoe UI Symbol" w:eastAsia="MS Gothic" w:hAnsi="Segoe UI Symbol" w:cs="Segoe UI Symbol"/>
                    <w:color w:val="002060"/>
                  </w:rPr>
                  <w:t>☐</w:t>
                </w:r>
              </w:sdtContent>
            </w:sdt>
          </w:p>
        </w:tc>
        <w:tc>
          <w:tcPr>
            <w:tcW w:w="1418" w:type="dxa"/>
          </w:tcPr>
          <w:p w14:paraId="3520B70E"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716733395"/>
              </w:sdtPr>
              <w:sdtEndPr/>
              <w:sdtContent>
                <w:r w:rsidR="00BA4DA1" w:rsidRPr="00901305">
                  <w:rPr>
                    <w:rFonts w:ascii="Segoe UI Symbol" w:eastAsia="MS Gothic" w:hAnsi="Segoe UI Symbol" w:cs="Segoe UI Symbol"/>
                    <w:color w:val="002060"/>
                  </w:rPr>
                  <w:t>☐</w:t>
                </w:r>
              </w:sdtContent>
            </w:sdt>
          </w:p>
        </w:tc>
        <w:tc>
          <w:tcPr>
            <w:tcW w:w="1134" w:type="dxa"/>
          </w:tcPr>
          <w:p w14:paraId="431B5E0A"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169171656"/>
              </w:sdtPr>
              <w:sdtEndPr/>
              <w:sdtContent>
                <w:r w:rsidR="00BA4DA1" w:rsidRPr="00901305">
                  <w:rPr>
                    <w:rFonts w:ascii="Segoe UI Symbol" w:eastAsia="MS Gothic" w:hAnsi="Segoe UI Symbol" w:cs="Segoe UI Symbol"/>
                    <w:color w:val="002060"/>
                  </w:rPr>
                  <w:t>☐</w:t>
                </w:r>
              </w:sdtContent>
            </w:sdt>
          </w:p>
        </w:tc>
        <w:tc>
          <w:tcPr>
            <w:tcW w:w="1275" w:type="dxa"/>
          </w:tcPr>
          <w:p w14:paraId="0BF38A31"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302649537"/>
              </w:sdtPr>
              <w:sdtEndPr/>
              <w:sdtContent>
                <w:r w:rsidR="00BA4DA1" w:rsidRPr="00901305">
                  <w:rPr>
                    <w:rFonts w:ascii="Segoe UI Symbol" w:eastAsia="MS Gothic" w:hAnsi="Segoe UI Symbol" w:cs="Segoe UI Symbol"/>
                    <w:color w:val="002060"/>
                  </w:rPr>
                  <w:t>☐</w:t>
                </w:r>
              </w:sdtContent>
            </w:sdt>
          </w:p>
        </w:tc>
        <w:tc>
          <w:tcPr>
            <w:tcW w:w="1418" w:type="dxa"/>
          </w:tcPr>
          <w:p w14:paraId="19092423"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031868071"/>
              </w:sdtPr>
              <w:sdtEndPr/>
              <w:sdtContent>
                <w:r w:rsidR="00BA4DA1" w:rsidRPr="00901305">
                  <w:rPr>
                    <w:rFonts w:ascii="Segoe UI Symbol" w:eastAsia="MS Gothic" w:hAnsi="Segoe UI Symbol" w:cs="Segoe UI Symbol"/>
                    <w:color w:val="002060"/>
                  </w:rPr>
                  <w:t>☐</w:t>
                </w:r>
              </w:sdtContent>
            </w:sdt>
          </w:p>
        </w:tc>
      </w:tr>
      <w:tr w:rsidR="00BA4DA1" w:rsidRPr="00901305" w14:paraId="7AF68063" w14:textId="77777777" w:rsidTr="00BA4DA1">
        <w:trPr>
          <w:cantSplit/>
          <w:trHeight w:val="170"/>
        </w:trPr>
        <w:tc>
          <w:tcPr>
            <w:tcW w:w="588" w:type="dxa"/>
          </w:tcPr>
          <w:p w14:paraId="11E15D41"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3.</w:t>
            </w:r>
          </w:p>
        </w:tc>
        <w:tc>
          <w:tcPr>
            <w:tcW w:w="825" w:type="dxa"/>
          </w:tcPr>
          <w:p w14:paraId="0DC333A6"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14A12127"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04819157"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79B1649C"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388151005"/>
              </w:sdtPr>
              <w:sdtEndPr/>
              <w:sdtContent>
                <w:r w:rsidR="00BA4DA1" w:rsidRPr="00901305">
                  <w:rPr>
                    <w:rFonts w:ascii="Segoe UI Symbol" w:eastAsia="MS Gothic" w:hAnsi="Segoe UI Symbol" w:cs="Segoe UI Symbol"/>
                    <w:color w:val="002060"/>
                  </w:rPr>
                  <w:t>☐</w:t>
                </w:r>
              </w:sdtContent>
            </w:sdt>
          </w:p>
        </w:tc>
        <w:tc>
          <w:tcPr>
            <w:tcW w:w="1418" w:type="dxa"/>
          </w:tcPr>
          <w:p w14:paraId="256DA2BE"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7639468"/>
              </w:sdtPr>
              <w:sdtEndPr/>
              <w:sdtContent>
                <w:r w:rsidR="00BA4DA1" w:rsidRPr="00901305">
                  <w:rPr>
                    <w:rFonts w:ascii="Segoe UI Symbol" w:eastAsia="MS Gothic" w:hAnsi="Segoe UI Symbol" w:cs="Segoe UI Symbol"/>
                    <w:color w:val="002060"/>
                  </w:rPr>
                  <w:t>☐</w:t>
                </w:r>
              </w:sdtContent>
            </w:sdt>
          </w:p>
        </w:tc>
        <w:tc>
          <w:tcPr>
            <w:tcW w:w="1134" w:type="dxa"/>
          </w:tcPr>
          <w:p w14:paraId="7A09266A"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140250388"/>
              </w:sdtPr>
              <w:sdtEndPr/>
              <w:sdtContent>
                <w:r w:rsidR="00BA4DA1" w:rsidRPr="00901305">
                  <w:rPr>
                    <w:rFonts w:ascii="Segoe UI Symbol" w:eastAsia="MS Gothic" w:hAnsi="Segoe UI Symbol" w:cs="Segoe UI Symbol"/>
                    <w:color w:val="002060"/>
                  </w:rPr>
                  <w:t>☐</w:t>
                </w:r>
              </w:sdtContent>
            </w:sdt>
          </w:p>
        </w:tc>
        <w:tc>
          <w:tcPr>
            <w:tcW w:w="1275" w:type="dxa"/>
          </w:tcPr>
          <w:p w14:paraId="4C13B714"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923103978"/>
              </w:sdtPr>
              <w:sdtEndPr/>
              <w:sdtContent>
                <w:r w:rsidR="00BA4DA1" w:rsidRPr="00901305">
                  <w:rPr>
                    <w:rFonts w:ascii="Segoe UI Symbol" w:eastAsia="MS Gothic" w:hAnsi="Segoe UI Symbol" w:cs="Segoe UI Symbol"/>
                    <w:color w:val="002060"/>
                  </w:rPr>
                  <w:t>☐</w:t>
                </w:r>
              </w:sdtContent>
            </w:sdt>
          </w:p>
        </w:tc>
        <w:tc>
          <w:tcPr>
            <w:tcW w:w="1418" w:type="dxa"/>
          </w:tcPr>
          <w:p w14:paraId="2B635CCC"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357435668"/>
              </w:sdtPr>
              <w:sdtEndPr/>
              <w:sdtContent>
                <w:r w:rsidR="00BA4DA1" w:rsidRPr="00901305">
                  <w:rPr>
                    <w:rFonts w:ascii="Segoe UI Symbol" w:eastAsia="MS Gothic" w:hAnsi="Segoe UI Symbol" w:cs="Segoe UI Symbol"/>
                    <w:color w:val="002060"/>
                  </w:rPr>
                  <w:t>☐</w:t>
                </w:r>
              </w:sdtContent>
            </w:sdt>
          </w:p>
        </w:tc>
      </w:tr>
      <w:tr w:rsidR="00BA4DA1" w:rsidRPr="00901305" w14:paraId="2B31EB2E" w14:textId="77777777" w:rsidTr="00BA4DA1">
        <w:trPr>
          <w:cantSplit/>
          <w:trHeight w:val="170"/>
        </w:trPr>
        <w:tc>
          <w:tcPr>
            <w:tcW w:w="588" w:type="dxa"/>
          </w:tcPr>
          <w:p w14:paraId="5DA84FA6"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4.</w:t>
            </w:r>
          </w:p>
        </w:tc>
        <w:tc>
          <w:tcPr>
            <w:tcW w:w="825" w:type="dxa"/>
          </w:tcPr>
          <w:p w14:paraId="1D046C8C"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4DC4F726"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184A40CD"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73A4C3B3"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752192361"/>
              </w:sdtPr>
              <w:sdtEndPr/>
              <w:sdtContent>
                <w:r w:rsidR="00BA4DA1" w:rsidRPr="00901305">
                  <w:rPr>
                    <w:rFonts w:ascii="Segoe UI Symbol" w:eastAsia="MS Gothic" w:hAnsi="Segoe UI Symbol" w:cs="Segoe UI Symbol"/>
                    <w:color w:val="002060"/>
                  </w:rPr>
                  <w:t>☐</w:t>
                </w:r>
              </w:sdtContent>
            </w:sdt>
          </w:p>
        </w:tc>
        <w:tc>
          <w:tcPr>
            <w:tcW w:w="1418" w:type="dxa"/>
          </w:tcPr>
          <w:p w14:paraId="12F491F5"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683675355"/>
              </w:sdtPr>
              <w:sdtEndPr/>
              <w:sdtContent>
                <w:r w:rsidR="00BA4DA1" w:rsidRPr="00901305">
                  <w:rPr>
                    <w:rFonts w:ascii="Segoe UI Symbol" w:eastAsia="MS Gothic" w:hAnsi="Segoe UI Symbol" w:cs="Segoe UI Symbol"/>
                    <w:color w:val="002060"/>
                  </w:rPr>
                  <w:t>☐</w:t>
                </w:r>
              </w:sdtContent>
            </w:sdt>
          </w:p>
        </w:tc>
        <w:tc>
          <w:tcPr>
            <w:tcW w:w="1134" w:type="dxa"/>
          </w:tcPr>
          <w:p w14:paraId="4B901515"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087370036"/>
              </w:sdtPr>
              <w:sdtEndPr/>
              <w:sdtContent>
                <w:r w:rsidR="00BA4DA1" w:rsidRPr="00901305">
                  <w:rPr>
                    <w:rFonts w:ascii="Segoe UI Symbol" w:eastAsia="MS Gothic" w:hAnsi="Segoe UI Symbol" w:cs="Segoe UI Symbol"/>
                    <w:color w:val="002060"/>
                  </w:rPr>
                  <w:t>☐</w:t>
                </w:r>
              </w:sdtContent>
            </w:sdt>
          </w:p>
        </w:tc>
        <w:tc>
          <w:tcPr>
            <w:tcW w:w="1275" w:type="dxa"/>
          </w:tcPr>
          <w:p w14:paraId="71859F7E"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95526596"/>
              </w:sdtPr>
              <w:sdtEndPr/>
              <w:sdtContent>
                <w:r w:rsidR="00BA4DA1" w:rsidRPr="00901305">
                  <w:rPr>
                    <w:rFonts w:ascii="Segoe UI Symbol" w:eastAsia="MS Gothic" w:hAnsi="Segoe UI Symbol" w:cs="Segoe UI Symbol"/>
                    <w:color w:val="002060"/>
                  </w:rPr>
                  <w:t>☐</w:t>
                </w:r>
              </w:sdtContent>
            </w:sdt>
          </w:p>
        </w:tc>
        <w:tc>
          <w:tcPr>
            <w:tcW w:w="1418" w:type="dxa"/>
          </w:tcPr>
          <w:p w14:paraId="2E448EF3"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415208710"/>
              </w:sdtPr>
              <w:sdtEndPr/>
              <w:sdtContent>
                <w:r w:rsidR="00BA4DA1" w:rsidRPr="00901305">
                  <w:rPr>
                    <w:rFonts w:ascii="Segoe UI Symbol" w:eastAsia="MS Gothic" w:hAnsi="Segoe UI Symbol" w:cs="Segoe UI Symbol"/>
                    <w:color w:val="002060"/>
                  </w:rPr>
                  <w:t>☐</w:t>
                </w:r>
              </w:sdtContent>
            </w:sdt>
          </w:p>
        </w:tc>
      </w:tr>
      <w:tr w:rsidR="00BA4DA1" w:rsidRPr="00901305" w14:paraId="0AC0469A" w14:textId="77777777" w:rsidTr="00BA4DA1">
        <w:trPr>
          <w:cantSplit/>
          <w:trHeight w:val="170"/>
        </w:trPr>
        <w:tc>
          <w:tcPr>
            <w:tcW w:w="588" w:type="dxa"/>
          </w:tcPr>
          <w:p w14:paraId="351812C3"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5.</w:t>
            </w:r>
          </w:p>
        </w:tc>
        <w:tc>
          <w:tcPr>
            <w:tcW w:w="825" w:type="dxa"/>
          </w:tcPr>
          <w:p w14:paraId="77948E84"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192C4954"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5305DA3B"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2291E48C"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129004181"/>
              </w:sdtPr>
              <w:sdtEndPr/>
              <w:sdtContent>
                <w:r w:rsidR="00BA4DA1" w:rsidRPr="00901305">
                  <w:rPr>
                    <w:rFonts w:ascii="Segoe UI Symbol" w:eastAsia="MS Gothic" w:hAnsi="Segoe UI Symbol" w:cs="Segoe UI Symbol"/>
                    <w:color w:val="002060"/>
                  </w:rPr>
                  <w:t>☐</w:t>
                </w:r>
              </w:sdtContent>
            </w:sdt>
          </w:p>
        </w:tc>
        <w:tc>
          <w:tcPr>
            <w:tcW w:w="1418" w:type="dxa"/>
          </w:tcPr>
          <w:p w14:paraId="51F9A3E7"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95156183"/>
              </w:sdtPr>
              <w:sdtEndPr/>
              <w:sdtContent>
                <w:r w:rsidR="00BA4DA1" w:rsidRPr="00901305">
                  <w:rPr>
                    <w:rFonts w:ascii="Segoe UI Symbol" w:eastAsia="MS Gothic" w:hAnsi="Segoe UI Symbol" w:cs="Segoe UI Symbol"/>
                    <w:color w:val="002060"/>
                  </w:rPr>
                  <w:t>☐</w:t>
                </w:r>
              </w:sdtContent>
            </w:sdt>
          </w:p>
        </w:tc>
        <w:tc>
          <w:tcPr>
            <w:tcW w:w="1134" w:type="dxa"/>
          </w:tcPr>
          <w:p w14:paraId="7111B4F9"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420325405"/>
              </w:sdtPr>
              <w:sdtEndPr/>
              <w:sdtContent>
                <w:r w:rsidR="00BA4DA1" w:rsidRPr="00901305">
                  <w:rPr>
                    <w:rFonts w:ascii="Segoe UI Symbol" w:eastAsia="MS Gothic" w:hAnsi="Segoe UI Symbol" w:cs="Segoe UI Symbol"/>
                    <w:color w:val="002060"/>
                  </w:rPr>
                  <w:t>☐</w:t>
                </w:r>
              </w:sdtContent>
            </w:sdt>
          </w:p>
        </w:tc>
        <w:tc>
          <w:tcPr>
            <w:tcW w:w="1275" w:type="dxa"/>
          </w:tcPr>
          <w:p w14:paraId="4F58AF6A"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977756988"/>
              </w:sdtPr>
              <w:sdtEndPr/>
              <w:sdtContent>
                <w:r w:rsidR="00BA4DA1" w:rsidRPr="00901305">
                  <w:rPr>
                    <w:rFonts w:ascii="Segoe UI Symbol" w:eastAsia="MS Gothic" w:hAnsi="Segoe UI Symbol" w:cs="Segoe UI Symbol"/>
                    <w:color w:val="002060"/>
                  </w:rPr>
                  <w:t>☐</w:t>
                </w:r>
              </w:sdtContent>
            </w:sdt>
          </w:p>
        </w:tc>
        <w:tc>
          <w:tcPr>
            <w:tcW w:w="1418" w:type="dxa"/>
          </w:tcPr>
          <w:p w14:paraId="184E5232"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574563624"/>
              </w:sdtPr>
              <w:sdtEndPr/>
              <w:sdtContent>
                <w:r w:rsidR="00BA4DA1" w:rsidRPr="00901305">
                  <w:rPr>
                    <w:rFonts w:ascii="Segoe UI Symbol" w:eastAsia="MS Gothic" w:hAnsi="Segoe UI Symbol" w:cs="Segoe UI Symbol"/>
                    <w:color w:val="002060"/>
                  </w:rPr>
                  <w:t>☐</w:t>
                </w:r>
              </w:sdtContent>
            </w:sdt>
          </w:p>
        </w:tc>
      </w:tr>
      <w:tr w:rsidR="00BA4DA1" w:rsidRPr="00901305" w14:paraId="675CE359" w14:textId="77777777" w:rsidTr="00BA4DA1">
        <w:trPr>
          <w:cantSplit/>
          <w:trHeight w:val="170"/>
        </w:trPr>
        <w:tc>
          <w:tcPr>
            <w:tcW w:w="588" w:type="dxa"/>
          </w:tcPr>
          <w:p w14:paraId="0D61380C"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6.</w:t>
            </w:r>
          </w:p>
        </w:tc>
        <w:tc>
          <w:tcPr>
            <w:tcW w:w="825" w:type="dxa"/>
          </w:tcPr>
          <w:p w14:paraId="65AFDD61"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26CCB4D9"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16429DCF"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14ACD1CA"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865088405"/>
              </w:sdtPr>
              <w:sdtEndPr/>
              <w:sdtContent>
                <w:r w:rsidR="00BA4DA1" w:rsidRPr="00901305">
                  <w:rPr>
                    <w:rFonts w:ascii="Segoe UI Symbol" w:eastAsia="MS Gothic" w:hAnsi="Segoe UI Symbol" w:cs="Segoe UI Symbol"/>
                    <w:color w:val="002060"/>
                  </w:rPr>
                  <w:t>☐</w:t>
                </w:r>
              </w:sdtContent>
            </w:sdt>
          </w:p>
        </w:tc>
        <w:tc>
          <w:tcPr>
            <w:tcW w:w="1418" w:type="dxa"/>
          </w:tcPr>
          <w:p w14:paraId="44F8DFB7"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452311777"/>
              </w:sdtPr>
              <w:sdtEndPr/>
              <w:sdtContent>
                <w:r w:rsidR="00BA4DA1" w:rsidRPr="00901305">
                  <w:rPr>
                    <w:rFonts w:ascii="Segoe UI Symbol" w:eastAsia="MS Gothic" w:hAnsi="Segoe UI Symbol" w:cs="Segoe UI Symbol"/>
                    <w:color w:val="002060"/>
                  </w:rPr>
                  <w:t>☐</w:t>
                </w:r>
              </w:sdtContent>
            </w:sdt>
          </w:p>
        </w:tc>
        <w:tc>
          <w:tcPr>
            <w:tcW w:w="1134" w:type="dxa"/>
          </w:tcPr>
          <w:p w14:paraId="1AAB4533"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304684082"/>
              </w:sdtPr>
              <w:sdtEndPr/>
              <w:sdtContent>
                <w:r w:rsidR="00BA4DA1" w:rsidRPr="00901305">
                  <w:rPr>
                    <w:rFonts w:ascii="Segoe UI Symbol" w:eastAsia="MS Gothic" w:hAnsi="Segoe UI Symbol" w:cs="Segoe UI Symbol"/>
                    <w:color w:val="002060"/>
                  </w:rPr>
                  <w:t>☐</w:t>
                </w:r>
              </w:sdtContent>
            </w:sdt>
          </w:p>
        </w:tc>
        <w:tc>
          <w:tcPr>
            <w:tcW w:w="1275" w:type="dxa"/>
          </w:tcPr>
          <w:p w14:paraId="378A8793"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376962550"/>
              </w:sdtPr>
              <w:sdtEndPr/>
              <w:sdtContent>
                <w:r w:rsidR="00BA4DA1" w:rsidRPr="00901305">
                  <w:rPr>
                    <w:rFonts w:ascii="Segoe UI Symbol" w:eastAsia="MS Gothic" w:hAnsi="Segoe UI Symbol" w:cs="Segoe UI Symbol"/>
                    <w:color w:val="002060"/>
                  </w:rPr>
                  <w:t>☐</w:t>
                </w:r>
              </w:sdtContent>
            </w:sdt>
          </w:p>
        </w:tc>
        <w:tc>
          <w:tcPr>
            <w:tcW w:w="1418" w:type="dxa"/>
          </w:tcPr>
          <w:p w14:paraId="587FE845"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654286347"/>
              </w:sdtPr>
              <w:sdtEndPr/>
              <w:sdtContent>
                <w:r w:rsidR="00BA4DA1" w:rsidRPr="00901305">
                  <w:rPr>
                    <w:rFonts w:ascii="Segoe UI Symbol" w:eastAsia="MS Gothic" w:hAnsi="Segoe UI Symbol" w:cs="Segoe UI Symbol"/>
                    <w:color w:val="002060"/>
                  </w:rPr>
                  <w:t>☐</w:t>
                </w:r>
              </w:sdtContent>
            </w:sdt>
          </w:p>
        </w:tc>
      </w:tr>
      <w:tr w:rsidR="00BA4DA1" w:rsidRPr="00901305" w14:paraId="5A2EEC56" w14:textId="77777777" w:rsidTr="00BA4DA1">
        <w:trPr>
          <w:cantSplit/>
          <w:trHeight w:val="170"/>
        </w:trPr>
        <w:tc>
          <w:tcPr>
            <w:tcW w:w="588" w:type="dxa"/>
          </w:tcPr>
          <w:p w14:paraId="718AAE10"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7.</w:t>
            </w:r>
          </w:p>
        </w:tc>
        <w:tc>
          <w:tcPr>
            <w:tcW w:w="825" w:type="dxa"/>
          </w:tcPr>
          <w:p w14:paraId="704488C1" w14:textId="77777777" w:rsidR="00BA4DA1" w:rsidRPr="00901305" w:rsidRDefault="00BA4DA1" w:rsidP="00BA4DA1">
            <w:pPr>
              <w:ind w:left="-41"/>
              <w:jc w:val="center"/>
              <w:rPr>
                <w:rFonts w:asciiTheme="minorHAnsi" w:eastAsia="Times New Roman" w:hAnsiTheme="minorHAnsi" w:cstheme="minorHAnsi"/>
                <w:color w:val="002060"/>
              </w:rPr>
            </w:pPr>
          </w:p>
        </w:tc>
        <w:tc>
          <w:tcPr>
            <w:tcW w:w="2978" w:type="dxa"/>
          </w:tcPr>
          <w:p w14:paraId="103F5884"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693371EE"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75A69737"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767372334"/>
              </w:sdtPr>
              <w:sdtEndPr/>
              <w:sdtContent>
                <w:r w:rsidR="00BA4DA1" w:rsidRPr="00901305">
                  <w:rPr>
                    <w:rFonts w:ascii="Segoe UI Symbol" w:eastAsia="MS Gothic" w:hAnsi="Segoe UI Symbol" w:cs="Segoe UI Symbol"/>
                    <w:color w:val="002060"/>
                  </w:rPr>
                  <w:t>☐</w:t>
                </w:r>
              </w:sdtContent>
            </w:sdt>
          </w:p>
        </w:tc>
        <w:tc>
          <w:tcPr>
            <w:tcW w:w="1418" w:type="dxa"/>
          </w:tcPr>
          <w:p w14:paraId="13041E6E"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90472905"/>
              </w:sdtPr>
              <w:sdtEndPr/>
              <w:sdtContent>
                <w:r w:rsidR="00BA4DA1" w:rsidRPr="00901305">
                  <w:rPr>
                    <w:rFonts w:ascii="Segoe UI Symbol" w:eastAsia="MS Gothic" w:hAnsi="Segoe UI Symbol" w:cs="Segoe UI Symbol"/>
                    <w:color w:val="002060"/>
                  </w:rPr>
                  <w:t>☐</w:t>
                </w:r>
              </w:sdtContent>
            </w:sdt>
          </w:p>
        </w:tc>
        <w:tc>
          <w:tcPr>
            <w:tcW w:w="1134" w:type="dxa"/>
          </w:tcPr>
          <w:p w14:paraId="201028C5"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535392865"/>
              </w:sdtPr>
              <w:sdtEndPr/>
              <w:sdtContent>
                <w:r w:rsidR="00BA4DA1" w:rsidRPr="00901305">
                  <w:rPr>
                    <w:rFonts w:ascii="Segoe UI Symbol" w:eastAsia="MS Gothic" w:hAnsi="Segoe UI Symbol" w:cs="Segoe UI Symbol"/>
                    <w:color w:val="002060"/>
                  </w:rPr>
                  <w:t>☐</w:t>
                </w:r>
              </w:sdtContent>
            </w:sdt>
          </w:p>
        </w:tc>
        <w:tc>
          <w:tcPr>
            <w:tcW w:w="1275" w:type="dxa"/>
          </w:tcPr>
          <w:p w14:paraId="26F8D9FF"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440681954"/>
              </w:sdtPr>
              <w:sdtEndPr/>
              <w:sdtContent>
                <w:r w:rsidR="00BA4DA1" w:rsidRPr="00901305">
                  <w:rPr>
                    <w:rFonts w:ascii="Segoe UI Symbol" w:eastAsia="MS Gothic" w:hAnsi="Segoe UI Symbol" w:cs="Segoe UI Symbol"/>
                    <w:color w:val="002060"/>
                  </w:rPr>
                  <w:t>☐</w:t>
                </w:r>
              </w:sdtContent>
            </w:sdt>
          </w:p>
        </w:tc>
        <w:tc>
          <w:tcPr>
            <w:tcW w:w="1418" w:type="dxa"/>
          </w:tcPr>
          <w:p w14:paraId="33CFC99A"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614948904"/>
              </w:sdtPr>
              <w:sdtEndPr/>
              <w:sdtContent>
                <w:r w:rsidR="00BA4DA1" w:rsidRPr="00901305">
                  <w:rPr>
                    <w:rFonts w:ascii="Segoe UI Symbol" w:eastAsia="MS Gothic" w:hAnsi="Segoe UI Symbol" w:cs="Segoe UI Symbol"/>
                    <w:color w:val="002060"/>
                  </w:rPr>
                  <w:t>☐</w:t>
                </w:r>
              </w:sdtContent>
            </w:sdt>
          </w:p>
        </w:tc>
      </w:tr>
      <w:tr w:rsidR="00BA4DA1" w:rsidRPr="00901305" w14:paraId="4E7FE7AC" w14:textId="77777777" w:rsidTr="00BA4DA1">
        <w:trPr>
          <w:cantSplit/>
          <w:trHeight w:val="170"/>
        </w:trPr>
        <w:tc>
          <w:tcPr>
            <w:tcW w:w="588" w:type="dxa"/>
          </w:tcPr>
          <w:p w14:paraId="552D7B8E" w14:textId="77777777" w:rsidR="00BA4DA1" w:rsidRPr="00901305" w:rsidRDefault="00BA4DA1" w:rsidP="00BA4DA1">
            <w:pPr>
              <w:ind w:right="34"/>
              <w:jc w:val="center"/>
              <w:rPr>
                <w:rFonts w:asciiTheme="minorHAnsi" w:eastAsia="Times New Roman" w:hAnsiTheme="minorHAnsi" w:cstheme="minorHAnsi"/>
                <w:color w:val="002060"/>
              </w:rPr>
            </w:pPr>
            <w:r w:rsidRPr="00901305">
              <w:rPr>
                <w:rFonts w:asciiTheme="minorHAnsi" w:eastAsia="Times New Roman" w:hAnsiTheme="minorHAnsi" w:cstheme="minorHAnsi"/>
                <w:color w:val="002060"/>
              </w:rPr>
              <w:t>8.</w:t>
            </w:r>
          </w:p>
        </w:tc>
        <w:tc>
          <w:tcPr>
            <w:tcW w:w="825" w:type="dxa"/>
          </w:tcPr>
          <w:p w14:paraId="4CE9C808" w14:textId="77777777" w:rsidR="00BA4DA1" w:rsidRPr="00901305" w:rsidRDefault="00BA4DA1" w:rsidP="00BA4DA1">
            <w:pPr>
              <w:jc w:val="center"/>
              <w:rPr>
                <w:rFonts w:asciiTheme="minorHAnsi" w:eastAsia="Times New Roman" w:hAnsiTheme="minorHAnsi" w:cstheme="minorHAnsi"/>
                <w:color w:val="002060"/>
              </w:rPr>
            </w:pPr>
          </w:p>
        </w:tc>
        <w:tc>
          <w:tcPr>
            <w:tcW w:w="2978" w:type="dxa"/>
          </w:tcPr>
          <w:p w14:paraId="3FABC5C1" w14:textId="77777777" w:rsidR="00BA4DA1" w:rsidRPr="00901305" w:rsidRDefault="00BA4DA1" w:rsidP="00BA4DA1">
            <w:pPr>
              <w:ind w:left="-105"/>
              <w:jc w:val="center"/>
              <w:rPr>
                <w:rFonts w:asciiTheme="minorHAnsi" w:eastAsia="Times New Roman" w:hAnsiTheme="minorHAnsi" w:cstheme="minorHAnsi"/>
                <w:color w:val="002060"/>
              </w:rPr>
            </w:pPr>
          </w:p>
        </w:tc>
        <w:tc>
          <w:tcPr>
            <w:tcW w:w="1275" w:type="dxa"/>
          </w:tcPr>
          <w:p w14:paraId="3BCE57B4" w14:textId="77777777" w:rsidR="00BA4DA1" w:rsidRPr="00901305" w:rsidRDefault="00BA4DA1" w:rsidP="00BA4DA1">
            <w:pPr>
              <w:pBdr>
                <w:top w:val="nil"/>
                <w:left w:val="nil"/>
                <w:bottom w:val="nil"/>
                <w:right w:val="nil"/>
                <w:between w:val="nil"/>
              </w:pBdr>
              <w:ind w:left="-105"/>
              <w:jc w:val="center"/>
              <w:rPr>
                <w:rFonts w:asciiTheme="minorHAnsi" w:eastAsia="Times New Roman" w:hAnsiTheme="minorHAnsi" w:cstheme="minorHAnsi"/>
                <w:color w:val="002060"/>
              </w:rPr>
            </w:pPr>
          </w:p>
        </w:tc>
        <w:tc>
          <w:tcPr>
            <w:tcW w:w="1275" w:type="dxa"/>
          </w:tcPr>
          <w:p w14:paraId="76075F04"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601091001"/>
              </w:sdtPr>
              <w:sdtEndPr/>
              <w:sdtContent>
                <w:r w:rsidR="00BA4DA1" w:rsidRPr="00901305">
                  <w:rPr>
                    <w:rFonts w:ascii="Segoe UI Symbol" w:eastAsia="MS Gothic" w:hAnsi="Segoe UI Symbol" w:cs="Segoe UI Symbol"/>
                    <w:color w:val="002060"/>
                  </w:rPr>
                  <w:t>☐</w:t>
                </w:r>
              </w:sdtContent>
            </w:sdt>
          </w:p>
        </w:tc>
        <w:tc>
          <w:tcPr>
            <w:tcW w:w="1418" w:type="dxa"/>
          </w:tcPr>
          <w:p w14:paraId="13D5195D"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536045055"/>
              </w:sdtPr>
              <w:sdtEndPr/>
              <w:sdtContent>
                <w:r w:rsidR="00BA4DA1" w:rsidRPr="00901305">
                  <w:rPr>
                    <w:rFonts w:ascii="Segoe UI Symbol" w:eastAsia="MS Gothic" w:hAnsi="Segoe UI Symbol" w:cs="Segoe UI Symbol"/>
                    <w:color w:val="002060"/>
                  </w:rPr>
                  <w:t>☐</w:t>
                </w:r>
              </w:sdtContent>
            </w:sdt>
          </w:p>
        </w:tc>
        <w:tc>
          <w:tcPr>
            <w:tcW w:w="1134" w:type="dxa"/>
          </w:tcPr>
          <w:p w14:paraId="713AB077"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083975516"/>
              </w:sdtPr>
              <w:sdtEndPr/>
              <w:sdtContent>
                <w:r w:rsidR="00BA4DA1" w:rsidRPr="00901305">
                  <w:rPr>
                    <w:rFonts w:ascii="Segoe UI Symbol" w:eastAsia="MS Gothic" w:hAnsi="Segoe UI Symbol" w:cs="Segoe UI Symbol"/>
                    <w:color w:val="002060"/>
                  </w:rPr>
                  <w:t>☐</w:t>
                </w:r>
              </w:sdtContent>
            </w:sdt>
          </w:p>
        </w:tc>
        <w:tc>
          <w:tcPr>
            <w:tcW w:w="1275" w:type="dxa"/>
          </w:tcPr>
          <w:p w14:paraId="7390C175"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775330138"/>
              </w:sdtPr>
              <w:sdtEndPr/>
              <w:sdtContent>
                <w:r w:rsidR="00BA4DA1" w:rsidRPr="00901305">
                  <w:rPr>
                    <w:rFonts w:ascii="Segoe UI Symbol" w:eastAsia="MS Gothic" w:hAnsi="Segoe UI Symbol" w:cs="Segoe UI Symbol"/>
                    <w:color w:val="002060"/>
                  </w:rPr>
                  <w:t>☐</w:t>
                </w:r>
              </w:sdtContent>
            </w:sdt>
          </w:p>
        </w:tc>
        <w:tc>
          <w:tcPr>
            <w:tcW w:w="1418" w:type="dxa"/>
          </w:tcPr>
          <w:p w14:paraId="135AAC01" w14:textId="77777777" w:rsidR="00BA4DA1" w:rsidRPr="00901305" w:rsidRDefault="00057727" w:rsidP="00BA4DA1">
            <w:pPr>
              <w:pBdr>
                <w:top w:val="nil"/>
                <w:left w:val="nil"/>
                <w:bottom w:val="nil"/>
                <w:right w:val="nil"/>
                <w:between w:val="nil"/>
              </w:pBdr>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893625679"/>
              </w:sdtPr>
              <w:sdtEndPr/>
              <w:sdtContent>
                <w:r w:rsidR="00BA4DA1" w:rsidRPr="00901305">
                  <w:rPr>
                    <w:rFonts w:ascii="Segoe UI Symbol" w:eastAsia="MS Gothic" w:hAnsi="Segoe UI Symbol" w:cs="Segoe UI Symbol"/>
                    <w:color w:val="002060"/>
                  </w:rPr>
                  <w:t>☐</w:t>
                </w:r>
              </w:sdtContent>
            </w:sdt>
          </w:p>
        </w:tc>
      </w:tr>
    </w:tbl>
    <w:p w14:paraId="33A2307B" w14:textId="77777777" w:rsidR="00337005" w:rsidRPr="00901305" w:rsidRDefault="00337005" w:rsidP="00337005">
      <w:pPr>
        <w:pStyle w:val="Listaszerbekezds"/>
        <w:numPr>
          <w:ilvl w:val="0"/>
          <w:numId w:val="17"/>
        </w:numPr>
        <w:pBdr>
          <w:top w:val="nil"/>
          <w:left w:val="nil"/>
          <w:bottom w:val="nil"/>
          <w:right w:val="nil"/>
          <w:between w:val="nil"/>
        </w:pBdr>
        <w:spacing w:after="240"/>
        <w:rPr>
          <w:rFonts w:asciiTheme="minorHAnsi" w:eastAsia="Times New Roman" w:hAnsiTheme="minorHAnsi" w:cstheme="minorHAnsi"/>
          <w:color w:val="002060"/>
          <w:sz w:val="24"/>
          <w:szCs w:val="24"/>
        </w:rPr>
        <w:sectPr w:rsidR="00337005" w:rsidRPr="00901305">
          <w:headerReference w:type="default" r:id="rId17"/>
          <w:footerReference w:type="default" r:id="rId18"/>
          <w:footerReference w:type="first" r:id="rId19"/>
          <w:pgSz w:w="16838" w:h="11906" w:orient="landscape"/>
          <w:pgMar w:top="1418" w:right="1814" w:bottom="1418" w:left="1418" w:header="709" w:footer="709" w:gutter="0"/>
          <w:cols w:space="708"/>
        </w:sectPr>
      </w:pPr>
    </w:p>
    <w:p w14:paraId="615D7F68" w14:textId="77777777" w:rsidR="00925E76" w:rsidRPr="003821A5" w:rsidRDefault="00925E76" w:rsidP="003821A5">
      <w:pPr>
        <w:shd w:val="clear" w:color="auto" w:fill="BFBFBF" w:themeFill="background1" w:themeFillShade="BF"/>
        <w:spacing w:before="120" w:after="120" w:line="240" w:lineRule="auto"/>
        <w:rPr>
          <w:rFonts w:asciiTheme="minorHAnsi" w:eastAsia="Times New Roman" w:hAnsiTheme="minorHAnsi" w:cstheme="minorHAnsi"/>
          <w:b/>
          <w:smallCaps/>
          <w:color w:val="002060"/>
          <w:shd w:val="clear" w:color="auto" w:fill="BFBFBF" w:themeFill="background1" w:themeFillShade="BF"/>
        </w:rPr>
      </w:pPr>
      <w:r w:rsidRPr="00057727">
        <w:rPr>
          <w:rFonts w:asciiTheme="minorHAnsi" w:eastAsia="Times New Roman" w:hAnsiTheme="minorHAnsi" w:cstheme="minorHAnsi"/>
          <w:b/>
          <w:smallCaps/>
          <w:color w:val="002060"/>
          <w:shd w:val="clear" w:color="auto" w:fill="BFBFBF" w:themeFill="background1" w:themeFillShade="BF"/>
        </w:rPr>
        <w:lastRenderedPageBreak/>
        <w:t>Nyilatkozatok</w:t>
      </w:r>
    </w:p>
    <w:p w14:paraId="5AED9577" w14:textId="77777777" w:rsidR="00925E76" w:rsidRPr="003821A5" w:rsidRDefault="00925E76" w:rsidP="003821A5">
      <w:pPr>
        <w:spacing w:after="0"/>
        <w:rPr>
          <w:rFonts w:asciiTheme="minorHAnsi" w:eastAsia="Times New Roman" w:hAnsiTheme="minorHAnsi" w:cstheme="minorHAnsi"/>
          <w:color w:val="002060"/>
        </w:rPr>
      </w:pPr>
      <w:r w:rsidRPr="003821A5">
        <w:rPr>
          <w:rFonts w:asciiTheme="minorHAnsi" w:eastAsia="Times New Roman" w:hAnsiTheme="minorHAnsi" w:cstheme="minorHAnsi"/>
          <w:color w:val="002060"/>
        </w:rPr>
        <w:t>Kérjük, hogy az Ön által elfogadott nyilatkozatokat jelölje X jellel a négyzetekben!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B62F84" w:rsidRPr="00901305" w14:paraId="01BE386A" w14:textId="77777777" w:rsidTr="00014EEA">
        <w:sdt>
          <w:sdtPr>
            <w:rPr>
              <w:rFonts w:asciiTheme="minorHAnsi" w:eastAsia="Times New Roman" w:hAnsiTheme="minorHAnsi" w:cstheme="minorHAnsi"/>
              <w:color w:val="002060"/>
            </w:rPr>
            <w:id w:val="-195167720"/>
          </w:sdtPr>
          <w:sdtEndPr/>
          <w:sdtContent>
            <w:tc>
              <w:tcPr>
                <w:tcW w:w="846" w:type="dxa"/>
              </w:tcPr>
              <w:p w14:paraId="678BEA84" w14:textId="27093B69" w:rsidR="00B62F84" w:rsidRPr="00901305"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7DB0C68E" w14:textId="2AC0F46A" w:rsidR="00B62F84" w:rsidRPr="00901305" w:rsidRDefault="00B62F84" w:rsidP="00B62F84">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Büntetlen előéletű és cselekvőképes vagyok, és nem állok a tevékenység folytatását kizáró foglalkoztatástól vagy tevékenységtől, valamint közügyektől eltiltás hatálya alatt.</w:t>
            </w:r>
          </w:p>
        </w:tc>
      </w:tr>
      <w:tr w:rsidR="00B62F84" w:rsidRPr="00901305" w14:paraId="1663FA81" w14:textId="77777777" w:rsidTr="00014EEA">
        <w:sdt>
          <w:sdtPr>
            <w:rPr>
              <w:rFonts w:asciiTheme="minorHAnsi" w:eastAsia="Times New Roman" w:hAnsiTheme="minorHAnsi" w:cstheme="minorHAnsi"/>
              <w:color w:val="002060"/>
            </w:rPr>
            <w:id w:val="-1373990461"/>
          </w:sdtPr>
          <w:sdtEndPr/>
          <w:sdtContent>
            <w:tc>
              <w:tcPr>
                <w:tcW w:w="846" w:type="dxa"/>
              </w:tcPr>
              <w:p w14:paraId="7986F3AD" w14:textId="495290CC" w:rsidR="00B62F84" w:rsidRPr="00901305"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493F2464" w14:textId="63AB578C" w:rsidR="00B62F84" w:rsidRPr="00901305" w:rsidRDefault="00B62F84" w:rsidP="00B62F84">
            <w:pPr>
              <w:spacing w:after="120" w:line="276" w:lineRule="auto"/>
              <w:rPr>
                <w:rFonts w:asciiTheme="minorHAnsi" w:eastAsia="Times New Roman" w:hAnsiTheme="minorHAnsi" w:cstheme="minorHAnsi"/>
                <w:color w:val="002060"/>
              </w:rPr>
            </w:pPr>
            <w:r w:rsidRPr="00E54CC0">
              <w:rPr>
                <w:rFonts w:asciiTheme="minorHAnsi" w:eastAsia="Times New Roman" w:hAnsiTheme="minorHAnsi" w:cstheme="minorHAnsi"/>
                <w:color w:val="002060"/>
              </w:rPr>
              <w:t>Vállalom, hogy a Hódmezővásárhelyi Vizsgaközponttól kapott megbízás esetén büntetőjogi felelősségem tudatában nyilatkozom arról, hogy nem állok közügyektől való eltiltás hatálya alatt, és nem állok semmilyen foglalkoztatástól vagy tevékenységtől való eltiltás hatálya alatt.</w:t>
            </w:r>
          </w:p>
        </w:tc>
      </w:tr>
      <w:tr w:rsidR="00B62F84" w:rsidRPr="00901305" w14:paraId="297FB2A5" w14:textId="77777777" w:rsidTr="00014EEA">
        <w:sdt>
          <w:sdtPr>
            <w:rPr>
              <w:rFonts w:asciiTheme="minorHAnsi" w:eastAsia="Times New Roman" w:hAnsiTheme="minorHAnsi" w:cstheme="minorHAnsi"/>
              <w:color w:val="002060"/>
            </w:rPr>
            <w:id w:val="-566410846"/>
          </w:sdtPr>
          <w:sdtEndPr/>
          <w:sdtContent>
            <w:tc>
              <w:tcPr>
                <w:tcW w:w="846" w:type="dxa"/>
              </w:tcPr>
              <w:p w14:paraId="148DE91A" w14:textId="2AB3BDC3" w:rsidR="00B62F84" w:rsidRPr="00901305"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233453CD" w14:textId="73FA9CEF" w:rsidR="00B62F84" w:rsidRPr="00901305" w:rsidRDefault="00B62F84" w:rsidP="00B62F84">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Rendelkezem az általam megpályázott feladatkör(</w:t>
            </w:r>
            <w:proofErr w:type="spellStart"/>
            <w:r w:rsidRPr="005C0136">
              <w:rPr>
                <w:rFonts w:asciiTheme="minorHAnsi" w:eastAsia="Times New Roman" w:hAnsiTheme="minorHAnsi" w:cstheme="minorHAnsi"/>
                <w:color w:val="002060"/>
              </w:rPr>
              <w:t>ök</w:t>
            </w:r>
            <w:proofErr w:type="spellEnd"/>
            <w:r w:rsidRPr="005C0136">
              <w:rPr>
                <w:rFonts w:asciiTheme="minorHAnsi" w:eastAsia="Times New Roman" w:hAnsiTheme="minorHAnsi" w:cstheme="minorHAnsi"/>
                <w:color w:val="002060"/>
              </w:rPr>
              <w:t xml:space="preserve">) tekintetében a szakmai/képesítő vizsgáztatással kapcsolatos szabályozó </w:t>
            </w:r>
            <w:proofErr w:type="gramStart"/>
            <w:r w:rsidRPr="005C0136">
              <w:rPr>
                <w:rFonts w:asciiTheme="minorHAnsi" w:eastAsia="Times New Roman" w:hAnsiTheme="minorHAnsi" w:cstheme="minorHAnsi"/>
                <w:color w:val="002060"/>
              </w:rPr>
              <w:t>dokumentumokban</w:t>
            </w:r>
            <w:proofErr w:type="gramEnd"/>
            <w:r w:rsidRPr="005C0136">
              <w:rPr>
                <w:rFonts w:asciiTheme="minorHAnsi" w:eastAsia="Times New Roman" w:hAnsiTheme="minorHAnsi" w:cstheme="minorHAnsi"/>
                <w:color w:val="002060"/>
              </w:rPr>
              <w:t xml:space="preserve"> és a pályázati felhívásban előírt szükséges végzettséggel és szakmai gyakorlattal.</w:t>
            </w:r>
          </w:p>
        </w:tc>
      </w:tr>
      <w:tr w:rsidR="00B62F84" w:rsidRPr="00901305" w14:paraId="4225FB66" w14:textId="77777777" w:rsidTr="00014EEA">
        <w:sdt>
          <w:sdtPr>
            <w:rPr>
              <w:rFonts w:asciiTheme="minorHAnsi" w:eastAsia="Times New Roman" w:hAnsiTheme="minorHAnsi" w:cstheme="minorHAnsi"/>
              <w:color w:val="002060"/>
            </w:rPr>
            <w:id w:val="731977751"/>
          </w:sdtPr>
          <w:sdtEndPr/>
          <w:sdtContent>
            <w:tc>
              <w:tcPr>
                <w:tcW w:w="846" w:type="dxa"/>
              </w:tcPr>
              <w:p w14:paraId="23CEDB8F" w14:textId="30EBE7E2" w:rsidR="00B62F84"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51C9B4B2" w14:textId="51BB7B66" w:rsidR="00B62F84" w:rsidRPr="00901305" w:rsidRDefault="00B62F84" w:rsidP="00B62F84">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 xml:space="preserve">A pályázat benyújtásával elvállalom, hogy </w:t>
            </w:r>
            <w:r>
              <w:rPr>
                <w:rFonts w:asciiTheme="minorHAnsi" w:eastAsia="Times New Roman" w:hAnsiTheme="minorHAnsi" w:cstheme="minorHAnsi"/>
                <w:color w:val="002060"/>
              </w:rPr>
              <w:t>sikeres elbírálás esetén</w:t>
            </w:r>
            <w:r w:rsidRPr="005C0136">
              <w:rPr>
                <w:rFonts w:asciiTheme="minorHAnsi" w:eastAsia="Times New Roman" w:hAnsiTheme="minorHAnsi" w:cstheme="minorHAnsi"/>
                <w:color w:val="002060"/>
              </w:rPr>
              <w:t xml:space="preserve"> a </w:t>
            </w:r>
            <w:r>
              <w:rPr>
                <w:rFonts w:asciiTheme="minorHAnsi" w:eastAsia="Times New Roman" w:hAnsiTheme="minorHAnsi" w:cstheme="minorHAnsi"/>
                <w:color w:val="002060"/>
              </w:rPr>
              <w:t xml:space="preserve">szakértői </w:t>
            </w:r>
            <w:r w:rsidRPr="005C0136">
              <w:rPr>
                <w:rFonts w:asciiTheme="minorHAnsi" w:eastAsia="Times New Roman" w:hAnsiTheme="minorHAnsi" w:cstheme="minorHAnsi"/>
                <w:color w:val="002060"/>
              </w:rPr>
              <w:t xml:space="preserve">névjegyzékbe bekerüljek. </w:t>
            </w:r>
          </w:p>
        </w:tc>
      </w:tr>
      <w:tr w:rsidR="00B62F84" w:rsidRPr="00901305" w14:paraId="45DA781E" w14:textId="77777777" w:rsidTr="00014EEA">
        <w:sdt>
          <w:sdtPr>
            <w:rPr>
              <w:rFonts w:asciiTheme="minorHAnsi" w:eastAsia="Times New Roman" w:hAnsiTheme="minorHAnsi" w:cstheme="minorHAnsi"/>
              <w:color w:val="002060"/>
            </w:rPr>
            <w:id w:val="781537876"/>
          </w:sdtPr>
          <w:sdtEndPr/>
          <w:sdtContent>
            <w:tc>
              <w:tcPr>
                <w:tcW w:w="846" w:type="dxa"/>
              </w:tcPr>
              <w:p w14:paraId="22F52F3F" w14:textId="004D23A3" w:rsidR="00B62F84" w:rsidRPr="00901305"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33224C6B" w14:textId="483B626C" w:rsidR="00B62F84" w:rsidRPr="00901305" w:rsidRDefault="00B62F84" w:rsidP="00B62F84">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Ezen nyilatkozatommal hozzájárulok</w:t>
            </w:r>
            <w:r>
              <w:rPr>
                <w:rFonts w:asciiTheme="minorHAnsi" w:eastAsia="Times New Roman" w:hAnsiTheme="minorHAnsi" w:cstheme="minorHAnsi"/>
                <w:color w:val="002060"/>
              </w:rPr>
              <w:t xml:space="preserve">, hogy amennyiben a jövőben új PK/KKK kerül kiadásra, és a személyi feltételeknek megfelelek, a pályázatom </w:t>
            </w:r>
            <w:proofErr w:type="gramStart"/>
            <w:r>
              <w:rPr>
                <w:rFonts w:asciiTheme="minorHAnsi" w:eastAsia="Times New Roman" w:hAnsiTheme="minorHAnsi" w:cstheme="minorHAnsi"/>
                <w:color w:val="002060"/>
              </w:rPr>
              <w:t>automatikusan</w:t>
            </w:r>
            <w:proofErr w:type="gramEnd"/>
            <w:r>
              <w:rPr>
                <w:rFonts w:asciiTheme="minorHAnsi" w:eastAsia="Times New Roman" w:hAnsiTheme="minorHAnsi" w:cstheme="minorHAnsi"/>
                <w:color w:val="002060"/>
              </w:rPr>
              <w:t xml:space="preserve"> kiterjesztésre kerüljön az adott új PK/KKK szerinti szakképesítésre/szakmára.</w:t>
            </w:r>
          </w:p>
        </w:tc>
      </w:tr>
      <w:tr w:rsidR="00B62F84" w:rsidRPr="00901305" w14:paraId="23EB3465" w14:textId="77777777" w:rsidTr="00014EEA">
        <w:sdt>
          <w:sdtPr>
            <w:rPr>
              <w:rFonts w:asciiTheme="minorHAnsi" w:eastAsia="Times New Roman" w:hAnsiTheme="minorHAnsi" w:cstheme="minorHAnsi"/>
              <w:color w:val="002060"/>
            </w:rPr>
            <w:id w:val="1968851124"/>
          </w:sdtPr>
          <w:sdtEndPr/>
          <w:sdtContent>
            <w:tc>
              <w:tcPr>
                <w:tcW w:w="846" w:type="dxa"/>
              </w:tcPr>
              <w:p w14:paraId="3B4332C2" w14:textId="293B943D" w:rsidR="00B62F84"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1BFF1592" w14:textId="6DB2BB2E" w:rsidR="00B62F84" w:rsidRPr="00901305" w:rsidRDefault="00B62F84" w:rsidP="00B62F84">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 xml:space="preserve">Ezen nyilatkozatommal hozzájárulok, hogy a jelen pályázat során általam megadott személyes és egyéb adatokat és a jelen pályázattal kapcsolatosan benyújtott </w:t>
            </w:r>
            <w:proofErr w:type="gramStart"/>
            <w:r w:rsidRPr="005C0136">
              <w:rPr>
                <w:rFonts w:asciiTheme="minorHAnsi" w:eastAsia="Times New Roman" w:hAnsiTheme="minorHAnsi" w:cstheme="minorHAnsi"/>
                <w:color w:val="002060"/>
              </w:rPr>
              <w:t>dokumentumaimat</w:t>
            </w:r>
            <w:proofErr w:type="gramEnd"/>
            <w:r w:rsidRPr="005C0136">
              <w:rPr>
                <w:rFonts w:asciiTheme="minorHAnsi" w:eastAsia="Times New Roman" w:hAnsiTheme="minorHAnsi" w:cstheme="minorHAnsi"/>
                <w:color w:val="002060"/>
              </w:rPr>
              <w:t>, illetve azoknak a vizsgaközpont által hitelesített másolati példányait a vizsgaközpont munkatársai és adatkezelő partnerei rögzítsék és kezeljék, a vizsgaközpont tevékenységét ellenőrző szerveknek bemutassák.</w:t>
            </w:r>
          </w:p>
        </w:tc>
      </w:tr>
      <w:tr w:rsidR="00B62F84" w:rsidRPr="00901305" w14:paraId="2A3FEDF5" w14:textId="77777777" w:rsidTr="00014EEA">
        <w:sdt>
          <w:sdtPr>
            <w:rPr>
              <w:rFonts w:asciiTheme="minorHAnsi" w:eastAsia="Times New Roman" w:hAnsiTheme="minorHAnsi" w:cstheme="minorHAnsi"/>
              <w:color w:val="002060"/>
            </w:rPr>
            <w:id w:val="1748607873"/>
          </w:sdtPr>
          <w:sdtEndPr/>
          <w:sdtContent>
            <w:tc>
              <w:tcPr>
                <w:tcW w:w="846" w:type="dxa"/>
              </w:tcPr>
              <w:p w14:paraId="30A9CE2F" w14:textId="7CC3B770" w:rsidR="00B62F84"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7D57BECE" w14:textId="7B613AE5" w:rsidR="00B62F84" w:rsidRPr="00901305" w:rsidRDefault="00B62F84" w:rsidP="00B62F84">
            <w:pPr>
              <w:spacing w:after="120" w:line="276" w:lineRule="auto"/>
              <w:rPr>
                <w:rFonts w:asciiTheme="minorHAnsi" w:eastAsia="Times New Roman" w:hAnsiTheme="minorHAnsi" w:cstheme="minorHAnsi"/>
                <w:color w:val="002060"/>
              </w:rPr>
            </w:pPr>
            <w:r w:rsidRPr="00E54CC0">
              <w:rPr>
                <w:rFonts w:asciiTheme="minorHAnsi" w:eastAsia="Times New Roman" w:hAnsiTheme="minorHAnsi" w:cstheme="minorHAnsi"/>
                <w:color w:val="002060"/>
              </w:rPr>
              <w:t xml:space="preserve">Hozzájárulok, hogy a Hódmezővásárhelyi Vizsgaközpont a jelen pályázati anyagomban megadott adataimat, </w:t>
            </w:r>
            <w:proofErr w:type="gramStart"/>
            <w:r w:rsidRPr="00E54CC0">
              <w:rPr>
                <w:rFonts w:asciiTheme="minorHAnsi" w:eastAsia="Times New Roman" w:hAnsiTheme="minorHAnsi" w:cstheme="minorHAnsi"/>
                <w:color w:val="002060"/>
              </w:rPr>
              <w:t>dokumentumaimat</w:t>
            </w:r>
            <w:proofErr w:type="gramEnd"/>
            <w:r w:rsidRPr="00E54CC0">
              <w:rPr>
                <w:rFonts w:asciiTheme="minorHAnsi" w:eastAsia="Times New Roman" w:hAnsiTheme="minorHAnsi" w:cstheme="minorHAnsi"/>
                <w:color w:val="002060"/>
              </w:rPr>
              <w:t xml:space="preserve"> más vizsgaközpont számára átadja.</w:t>
            </w:r>
          </w:p>
        </w:tc>
      </w:tr>
      <w:tr w:rsidR="00B62F84" w:rsidRPr="00901305" w14:paraId="2B60CBC3" w14:textId="77777777" w:rsidTr="00014EEA">
        <w:sdt>
          <w:sdtPr>
            <w:rPr>
              <w:rFonts w:asciiTheme="minorHAnsi" w:eastAsia="Times New Roman" w:hAnsiTheme="minorHAnsi" w:cstheme="minorHAnsi"/>
              <w:color w:val="002060"/>
            </w:rPr>
            <w:id w:val="-71739198"/>
          </w:sdtPr>
          <w:sdtEndPr/>
          <w:sdtContent>
            <w:tc>
              <w:tcPr>
                <w:tcW w:w="846" w:type="dxa"/>
              </w:tcPr>
              <w:p w14:paraId="06B3F435" w14:textId="5C1D6318" w:rsidR="00B62F84" w:rsidRDefault="00B62F84" w:rsidP="00B62F84">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40AC41B0" w14:textId="6E6F6BF4" w:rsidR="00B62F84" w:rsidRPr="00901305" w:rsidRDefault="00B62F84" w:rsidP="00B62F84">
            <w:pPr>
              <w:spacing w:after="120" w:line="276" w:lineRule="auto"/>
              <w:rPr>
                <w:rFonts w:asciiTheme="minorHAnsi" w:eastAsia="Times New Roman" w:hAnsiTheme="minorHAnsi" w:cstheme="minorHAnsi"/>
                <w:color w:val="002060"/>
              </w:rPr>
            </w:pPr>
            <w:r w:rsidRPr="00E54CC0">
              <w:rPr>
                <w:rFonts w:asciiTheme="minorHAnsi" w:eastAsia="Times New Roman" w:hAnsiTheme="minorHAnsi" w:cstheme="minorHAnsi"/>
                <w:color w:val="002060"/>
              </w:rPr>
              <w:t>Vállalom, hogy a személyes adataimat és bármely, a pályázati kiírásban szereplő feltételt érintő változást jelzem a Hódmezővásárhelyi Vizsgaközpont felé.</w:t>
            </w:r>
          </w:p>
        </w:tc>
      </w:tr>
    </w:tbl>
    <w:p w14:paraId="2D840165" w14:textId="77777777" w:rsidR="00925E76" w:rsidRPr="003821A5" w:rsidRDefault="00925E76" w:rsidP="003504E5">
      <w:pPr>
        <w:spacing w:before="120" w:after="120" w:line="276" w:lineRule="auto"/>
        <w:rPr>
          <w:rFonts w:asciiTheme="minorHAnsi" w:eastAsia="Times New Roman" w:hAnsiTheme="minorHAnsi" w:cstheme="minorHAnsi"/>
          <w:b/>
          <w:smallCaps/>
          <w:color w:val="002060"/>
        </w:rPr>
      </w:pPr>
      <w:r w:rsidRPr="003821A5">
        <w:rPr>
          <w:rFonts w:asciiTheme="minorHAnsi" w:eastAsia="Times New Roman" w:hAnsiTheme="minorHAnsi" w:cstheme="minorHAnsi"/>
          <w:b/>
          <w:smallCaps/>
          <w:color w:val="002060"/>
          <w:shd w:val="clear" w:color="auto" w:fill="BFBFBF" w:themeFill="background1" w:themeFillShade="BF"/>
        </w:rPr>
        <w:t>NYILATKOZAT BŐVÍTÉSHEZ SZÜKSÉGES VÉGZETTSÉGEKRŐL:</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925E76" w:rsidRPr="00901305" w14:paraId="703DEBBA" w14:textId="77777777" w:rsidTr="00014EEA">
        <w:tc>
          <w:tcPr>
            <w:tcW w:w="846" w:type="dxa"/>
          </w:tcPr>
          <w:p w14:paraId="3C365350" w14:textId="77777777" w:rsidR="00925E76" w:rsidRPr="00901305" w:rsidRDefault="00057727" w:rsidP="003504E5">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1942287084"/>
              </w:sdtPr>
              <w:sdtEndPr/>
              <w:sdtContent>
                <w:r w:rsidR="00925E76" w:rsidRPr="00901305">
                  <w:rPr>
                    <w:rFonts w:ascii="Segoe UI Symbol" w:eastAsia="MS Gothic" w:hAnsi="Segoe UI Symbol" w:cs="Segoe UI Symbol"/>
                    <w:color w:val="002060"/>
                  </w:rPr>
                  <w:t>☐</w:t>
                </w:r>
              </w:sdtContent>
            </w:sdt>
          </w:p>
        </w:tc>
        <w:tc>
          <w:tcPr>
            <w:tcW w:w="8214" w:type="dxa"/>
          </w:tcPr>
          <w:p w14:paraId="0B26F2D1" w14:textId="77777777" w:rsidR="00925E76" w:rsidRPr="00901305" w:rsidRDefault="00925E76" w:rsidP="003504E5">
            <w:pPr>
              <w:spacing w:after="120" w:line="276" w:lineRule="auto"/>
              <w:rPr>
                <w:rFonts w:asciiTheme="minorHAnsi" w:eastAsia="Times New Roman" w:hAnsiTheme="minorHAnsi" w:cstheme="minorHAnsi"/>
                <w:color w:val="002060"/>
              </w:rPr>
            </w:pPr>
            <w:r w:rsidRPr="00901305">
              <w:rPr>
                <w:rFonts w:asciiTheme="minorHAnsi" w:eastAsia="Times New Roman" w:hAnsiTheme="minorHAnsi" w:cstheme="minorHAnsi"/>
                <w:color w:val="002060"/>
              </w:rPr>
              <w:t xml:space="preserve">A már benyújtott pályázatom bővítéséhez </w:t>
            </w:r>
            <w:r w:rsidRPr="00901305">
              <w:rPr>
                <w:rFonts w:asciiTheme="minorHAnsi" w:eastAsia="Times New Roman" w:hAnsiTheme="minorHAnsi" w:cstheme="minorHAnsi"/>
                <w:b/>
                <w:color w:val="002060"/>
              </w:rPr>
              <w:t>MEGFELELŐEK</w:t>
            </w:r>
            <w:r w:rsidRPr="00901305">
              <w:rPr>
                <w:rFonts w:asciiTheme="minorHAnsi" w:eastAsia="Times New Roman" w:hAnsiTheme="minorHAnsi" w:cstheme="minorHAnsi"/>
                <w:color w:val="002060"/>
              </w:rPr>
              <w:t xml:space="preserve"> a már benyújtott végzettségeim, </w:t>
            </w:r>
            <w:r w:rsidRPr="00901305">
              <w:rPr>
                <w:rFonts w:asciiTheme="minorHAnsi" w:eastAsia="Times New Roman" w:hAnsiTheme="minorHAnsi" w:cstheme="minorHAnsi"/>
                <w:b/>
                <w:color w:val="002060"/>
              </w:rPr>
              <w:t xml:space="preserve">új </w:t>
            </w:r>
            <w:proofErr w:type="gramStart"/>
            <w:r w:rsidRPr="00901305">
              <w:rPr>
                <w:rFonts w:asciiTheme="minorHAnsi" w:eastAsia="Times New Roman" w:hAnsiTheme="minorHAnsi" w:cstheme="minorHAnsi"/>
                <w:b/>
                <w:color w:val="002060"/>
              </w:rPr>
              <w:t>dokumentumot</w:t>
            </w:r>
            <w:proofErr w:type="gramEnd"/>
            <w:r w:rsidRPr="00901305">
              <w:rPr>
                <w:rFonts w:asciiTheme="minorHAnsi" w:eastAsia="Times New Roman" w:hAnsiTheme="minorHAnsi" w:cstheme="minorHAnsi"/>
                <w:b/>
                <w:color w:val="002060"/>
              </w:rPr>
              <w:t xml:space="preserve"> nem kívánok csatolni</w:t>
            </w:r>
            <w:r w:rsidRPr="00901305">
              <w:rPr>
                <w:rFonts w:asciiTheme="minorHAnsi" w:eastAsia="Times New Roman" w:hAnsiTheme="minorHAnsi" w:cstheme="minorHAnsi"/>
                <w:color w:val="002060"/>
              </w:rPr>
              <w:t>.</w:t>
            </w:r>
          </w:p>
        </w:tc>
      </w:tr>
      <w:tr w:rsidR="00925E76" w:rsidRPr="00901305" w14:paraId="7CCCC2F6" w14:textId="77777777" w:rsidTr="00014EEA">
        <w:tc>
          <w:tcPr>
            <w:tcW w:w="846" w:type="dxa"/>
          </w:tcPr>
          <w:p w14:paraId="12893A6E" w14:textId="77777777" w:rsidR="00925E76" w:rsidRPr="00901305" w:rsidRDefault="00057727" w:rsidP="003504E5">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sdt>
              <w:sdtPr>
                <w:rPr>
                  <w:rFonts w:asciiTheme="minorHAnsi" w:eastAsia="Times New Roman" w:hAnsiTheme="minorHAnsi" w:cstheme="minorHAnsi"/>
                  <w:color w:val="002060"/>
                </w:rPr>
                <w:id w:val="254788660"/>
              </w:sdtPr>
              <w:sdtEndPr/>
              <w:sdtContent>
                <w:r w:rsidR="00925E76" w:rsidRPr="00901305">
                  <w:rPr>
                    <w:rFonts w:ascii="Segoe UI Symbol" w:eastAsia="MS Gothic" w:hAnsi="Segoe UI Symbol" w:cs="Segoe UI Symbol"/>
                    <w:color w:val="002060"/>
                  </w:rPr>
                  <w:t>☐</w:t>
                </w:r>
              </w:sdtContent>
            </w:sdt>
          </w:p>
        </w:tc>
        <w:tc>
          <w:tcPr>
            <w:tcW w:w="8214" w:type="dxa"/>
          </w:tcPr>
          <w:p w14:paraId="35934B2E" w14:textId="77777777" w:rsidR="00925E76" w:rsidRPr="00901305" w:rsidRDefault="00925E76" w:rsidP="003504E5">
            <w:pPr>
              <w:spacing w:after="120" w:line="276" w:lineRule="auto"/>
              <w:rPr>
                <w:rFonts w:asciiTheme="minorHAnsi" w:eastAsia="Times New Roman" w:hAnsiTheme="minorHAnsi" w:cstheme="minorHAnsi"/>
                <w:color w:val="002060"/>
              </w:rPr>
            </w:pPr>
            <w:r w:rsidRPr="00901305">
              <w:rPr>
                <w:rFonts w:asciiTheme="minorHAnsi" w:eastAsia="Times New Roman" w:hAnsiTheme="minorHAnsi" w:cstheme="minorHAnsi"/>
                <w:color w:val="002060"/>
              </w:rPr>
              <w:t xml:space="preserve">A már benyújtott pályázatom bővítéséhez </w:t>
            </w:r>
            <w:r w:rsidRPr="00901305">
              <w:rPr>
                <w:rFonts w:asciiTheme="minorHAnsi" w:eastAsia="Times New Roman" w:hAnsiTheme="minorHAnsi" w:cstheme="minorHAnsi"/>
                <w:b/>
                <w:color w:val="002060"/>
              </w:rPr>
              <w:t xml:space="preserve">az előzőleg benyújtott végzettségeim, egyéb </w:t>
            </w:r>
            <w:proofErr w:type="gramStart"/>
            <w:r w:rsidRPr="00901305">
              <w:rPr>
                <w:rFonts w:asciiTheme="minorHAnsi" w:eastAsia="Times New Roman" w:hAnsiTheme="minorHAnsi" w:cstheme="minorHAnsi"/>
                <w:b/>
                <w:color w:val="002060"/>
              </w:rPr>
              <w:t>dokumentumaim</w:t>
            </w:r>
            <w:proofErr w:type="gramEnd"/>
            <w:r w:rsidRPr="00901305">
              <w:rPr>
                <w:rFonts w:asciiTheme="minorHAnsi" w:eastAsia="Times New Roman" w:hAnsiTheme="minorHAnsi" w:cstheme="minorHAnsi"/>
                <w:b/>
                <w:color w:val="002060"/>
              </w:rPr>
              <w:t xml:space="preserve"> mellé további</w:t>
            </w:r>
            <w:r w:rsidRPr="00901305">
              <w:rPr>
                <w:rFonts w:asciiTheme="minorHAnsi" w:eastAsia="Times New Roman" w:hAnsiTheme="minorHAnsi" w:cstheme="minorHAnsi"/>
                <w:color w:val="002060"/>
              </w:rPr>
              <w:t xml:space="preserve">, releváns végzettségeket tanúsító bizonyítványokat, egyéb </w:t>
            </w:r>
            <w:r w:rsidRPr="00901305">
              <w:rPr>
                <w:rFonts w:asciiTheme="minorHAnsi" w:eastAsia="Times New Roman" w:hAnsiTheme="minorHAnsi" w:cstheme="minorHAnsi"/>
                <w:b/>
                <w:color w:val="002060"/>
              </w:rPr>
              <w:t>dokumentumokat csatolok</w:t>
            </w:r>
            <w:r w:rsidRPr="00901305">
              <w:rPr>
                <w:rFonts w:asciiTheme="minorHAnsi" w:eastAsia="Times New Roman" w:hAnsiTheme="minorHAnsi" w:cstheme="minorHAnsi"/>
                <w:color w:val="002060"/>
              </w:rPr>
              <w:t xml:space="preserve"> az alábbiak szerint: </w:t>
            </w:r>
          </w:p>
          <w:p w14:paraId="6EB7E68B" w14:textId="77777777" w:rsidR="00925E76" w:rsidRPr="00901305" w:rsidRDefault="00925E76" w:rsidP="003504E5">
            <w:pPr>
              <w:spacing w:after="120" w:line="276" w:lineRule="auto"/>
              <w:rPr>
                <w:rFonts w:asciiTheme="minorHAnsi" w:eastAsia="Times New Roman" w:hAnsiTheme="minorHAnsi" w:cstheme="minorHAnsi"/>
                <w:color w:val="002060"/>
              </w:rPr>
            </w:pPr>
            <w:r w:rsidRPr="00901305">
              <w:rPr>
                <w:rFonts w:asciiTheme="minorHAnsi" w:eastAsia="Times New Roman" w:hAnsiTheme="minorHAnsi" w:cstheme="minorHAnsi"/>
                <w:color w:val="002060"/>
              </w:rPr>
              <w:t>1.</w:t>
            </w:r>
          </w:p>
          <w:p w14:paraId="2014639A" w14:textId="77777777" w:rsidR="00925E76" w:rsidRPr="00901305" w:rsidRDefault="00925E76" w:rsidP="003504E5">
            <w:pPr>
              <w:spacing w:after="120" w:line="276" w:lineRule="auto"/>
              <w:rPr>
                <w:rFonts w:asciiTheme="minorHAnsi" w:eastAsia="Times New Roman" w:hAnsiTheme="minorHAnsi" w:cstheme="minorHAnsi"/>
                <w:color w:val="002060"/>
              </w:rPr>
            </w:pPr>
            <w:r w:rsidRPr="00901305">
              <w:rPr>
                <w:rFonts w:asciiTheme="minorHAnsi" w:eastAsia="Times New Roman" w:hAnsiTheme="minorHAnsi" w:cstheme="minorHAnsi"/>
                <w:color w:val="002060"/>
              </w:rPr>
              <w:t>2.</w:t>
            </w:r>
          </w:p>
          <w:p w14:paraId="566E48D3" w14:textId="77777777" w:rsidR="00925E76" w:rsidRDefault="00925E76" w:rsidP="00B62F84">
            <w:pPr>
              <w:spacing w:after="120" w:line="276" w:lineRule="auto"/>
              <w:rPr>
                <w:rFonts w:asciiTheme="minorHAnsi" w:eastAsia="Times New Roman" w:hAnsiTheme="minorHAnsi" w:cstheme="minorHAnsi"/>
                <w:color w:val="002060"/>
              </w:rPr>
            </w:pPr>
            <w:r w:rsidRPr="00901305">
              <w:rPr>
                <w:rFonts w:asciiTheme="minorHAnsi" w:eastAsia="Times New Roman" w:hAnsiTheme="minorHAnsi" w:cstheme="minorHAnsi"/>
                <w:color w:val="002060"/>
              </w:rPr>
              <w:t>3.</w:t>
            </w:r>
          </w:p>
          <w:p w14:paraId="683AFA67" w14:textId="77777777" w:rsidR="00B62F84" w:rsidRDefault="00B62F84" w:rsidP="00B62F84">
            <w:pPr>
              <w:spacing w:after="120" w:line="276" w:lineRule="auto"/>
              <w:rPr>
                <w:rFonts w:asciiTheme="minorHAnsi" w:eastAsia="Times New Roman" w:hAnsiTheme="minorHAnsi" w:cstheme="minorHAnsi"/>
                <w:color w:val="002060"/>
              </w:rPr>
            </w:pPr>
            <w:r>
              <w:rPr>
                <w:rFonts w:asciiTheme="minorHAnsi" w:eastAsia="Times New Roman" w:hAnsiTheme="minorHAnsi" w:cstheme="minorHAnsi"/>
                <w:color w:val="002060"/>
              </w:rPr>
              <w:t>4.</w:t>
            </w:r>
          </w:p>
          <w:p w14:paraId="4F655077" w14:textId="3674CACD" w:rsidR="00B62F84" w:rsidRPr="00901305" w:rsidRDefault="00B62F84" w:rsidP="00B62F84">
            <w:pPr>
              <w:spacing w:after="120" w:line="276" w:lineRule="auto"/>
              <w:rPr>
                <w:rFonts w:asciiTheme="minorHAnsi" w:eastAsia="Times New Roman" w:hAnsiTheme="minorHAnsi" w:cstheme="minorHAnsi"/>
                <w:color w:val="002060"/>
              </w:rPr>
            </w:pPr>
            <w:r>
              <w:rPr>
                <w:rFonts w:asciiTheme="minorHAnsi" w:eastAsia="Times New Roman" w:hAnsiTheme="minorHAnsi" w:cstheme="minorHAnsi"/>
                <w:color w:val="002060"/>
              </w:rPr>
              <w:t>5.</w:t>
            </w:r>
          </w:p>
        </w:tc>
      </w:tr>
    </w:tbl>
    <w:p w14:paraId="56A0E675" w14:textId="77777777" w:rsidR="00925E76" w:rsidRPr="00901305" w:rsidRDefault="00925E76" w:rsidP="00337005">
      <w:pPr>
        <w:spacing w:after="0"/>
        <w:rPr>
          <w:rFonts w:asciiTheme="minorHAnsi" w:eastAsia="Times New Roman" w:hAnsiTheme="minorHAnsi" w:cstheme="minorHAnsi"/>
          <w:color w:val="002060"/>
        </w:rPr>
      </w:pPr>
    </w:p>
    <w:p w14:paraId="1FB985CE" w14:textId="391FCBA4" w:rsidR="00337005" w:rsidRPr="00901305" w:rsidRDefault="00337005" w:rsidP="00337005">
      <w:pPr>
        <w:spacing w:after="0"/>
        <w:rPr>
          <w:rFonts w:asciiTheme="minorHAnsi" w:eastAsia="Times New Roman" w:hAnsiTheme="minorHAnsi" w:cstheme="minorHAnsi"/>
          <w:color w:val="002060"/>
        </w:rPr>
      </w:pPr>
      <w:r w:rsidRPr="00901305">
        <w:rPr>
          <w:rFonts w:asciiTheme="minorHAnsi" w:eastAsia="Times New Roman" w:hAnsiTheme="minorHAnsi" w:cstheme="minorHAnsi"/>
          <w:color w:val="002060"/>
        </w:rPr>
        <w:t>Kelt:_____________________________</w:t>
      </w:r>
    </w:p>
    <w:p w14:paraId="7547044C" w14:textId="77777777" w:rsidR="00337005" w:rsidRPr="00901305" w:rsidRDefault="00337005" w:rsidP="00337005">
      <w:pPr>
        <w:tabs>
          <w:tab w:val="left" w:pos="1800"/>
          <w:tab w:val="right" w:pos="9070"/>
        </w:tabs>
        <w:spacing w:after="0" w:line="240" w:lineRule="auto"/>
        <w:rPr>
          <w:rFonts w:asciiTheme="minorHAnsi" w:eastAsia="Times New Roman" w:hAnsiTheme="minorHAnsi" w:cstheme="minorHAnsi"/>
          <w:color w:val="002060"/>
        </w:rPr>
      </w:pP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t>……………..…………………………</w:t>
      </w:r>
    </w:p>
    <w:p w14:paraId="0C146A01" w14:textId="013DCE81" w:rsidR="00337005" w:rsidRPr="00901305" w:rsidRDefault="00337005" w:rsidP="00337005">
      <w:pPr>
        <w:tabs>
          <w:tab w:val="left" w:pos="1800"/>
          <w:tab w:val="right" w:pos="9070"/>
        </w:tabs>
        <w:spacing w:after="0" w:line="240" w:lineRule="auto"/>
        <w:rPr>
          <w:rFonts w:asciiTheme="minorHAnsi" w:eastAsia="Times New Roman" w:hAnsiTheme="minorHAnsi" w:cstheme="minorHAnsi"/>
          <w:color w:val="002060"/>
        </w:rPr>
        <w:sectPr w:rsidR="00337005" w:rsidRPr="00901305">
          <w:headerReference w:type="default" r:id="rId20"/>
          <w:footerReference w:type="default" r:id="rId21"/>
          <w:pgSz w:w="11906" w:h="16838"/>
          <w:pgMar w:top="567" w:right="1418" w:bottom="1134" w:left="1418" w:header="563" w:footer="709" w:gutter="0"/>
          <w:cols w:space="708"/>
        </w:sectPr>
      </w:pP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r>
      <w:r w:rsidRPr="00901305">
        <w:rPr>
          <w:rFonts w:asciiTheme="minorHAnsi" w:eastAsia="Times New Roman" w:hAnsiTheme="minorHAnsi" w:cstheme="minorHAnsi"/>
          <w:color w:val="002060"/>
        </w:rPr>
        <w:tab/>
        <w:t xml:space="preserve">                                                                            </w:t>
      </w:r>
      <w:r w:rsidR="005C0136" w:rsidRPr="00901305">
        <w:rPr>
          <w:rFonts w:asciiTheme="minorHAnsi" w:eastAsia="Times New Roman" w:hAnsiTheme="minorHAnsi" w:cstheme="minorHAnsi"/>
          <w:color w:val="002060"/>
        </w:rPr>
        <w:t xml:space="preserve">                              </w:t>
      </w:r>
      <w:r w:rsidRPr="00901305">
        <w:rPr>
          <w:rFonts w:asciiTheme="minorHAnsi" w:eastAsia="Times New Roman" w:hAnsiTheme="minorHAnsi" w:cstheme="minorHAnsi"/>
          <w:color w:val="002060"/>
        </w:rPr>
        <w:t xml:space="preserve"> </w:t>
      </w:r>
      <w:proofErr w:type="gramStart"/>
      <w:r w:rsidRPr="00901305">
        <w:rPr>
          <w:rFonts w:asciiTheme="minorHAnsi" w:eastAsia="Times New Roman" w:hAnsiTheme="minorHAnsi" w:cstheme="minorHAnsi"/>
          <w:color w:val="002060"/>
        </w:rPr>
        <w:t>pályázó</w:t>
      </w:r>
      <w:proofErr w:type="gramEnd"/>
      <w:r w:rsidRPr="00901305">
        <w:rPr>
          <w:rFonts w:asciiTheme="minorHAnsi" w:eastAsia="Times New Roman" w:hAnsiTheme="minorHAnsi" w:cstheme="minorHAnsi"/>
          <w:color w:val="002060"/>
        </w:rPr>
        <w:t xml:space="preserve"> aláírása</w:t>
      </w:r>
    </w:p>
    <w:p w14:paraId="1FE314B9" w14:textId="77777777" w:rsidR="00901305" w:rsidRPr="0000705E" w:rsidRDefault="00901305" w:rsidP="00901305">
      <w:pPr>
        <w:spacing w:after="0" w:line="240" w:lineRule="auto"/>
        <w:ind w:left="142"/>
        <w:jc w:val="right"/>
        <w:rPr>
          <w:rFonts w:asciiTheme="minorHAnsi" w:eastAsia="Times New Roman" w:hAnsiTheme="minorHAnsi" w:cstheme="minorHAnsi"/>
          <w:color w:val="002060"/>
        </w:rPr>
      </w:pPr>
      <w:r w:rsidRPr="0000705E">
        <w:rPr>
          <w:rFonts w:asciiTheme="minorHAnsi" w:eastAsia="Times New Roman" w:hAnsiTheme="minorHAnsi" w:cstheme="minorHAnsi"/>
          <w:color w:val="002060"/>
        </w:rPr>
        <w:lastRenderedPageBreak/>
        <w:t>Függelék</w:t>
      </w:r>
    </w:p>
    <w:p w14:paraId="659EC3DD" w14:textId="77777777" w:rsidR="00901305" w:rsidRPr="0000705E" w:rsidRDefault="00901305" w:rsidP="00901305">
      <w:pPr>
        <w:spacing w:after="0" w:line="240" w:lineRule="auto"/>
        <w:ind w:left="6372"/>
        <w:rPr>
          <w:rFonts w:asciiTheme="minorHAnsi" w:eastAsia="Times New Roman" w:hAnsiTheme="minorHAnsi" w:cstheme="minorHAnsi"/>
          <w:color w:val="002060"/>
        </w:rPr>
      </w:pPr>
    </w:p>
    <w:p w14:paraId="16CCDA24" w14:textId="77777777" w:rsidR="00901305" w:rsidRPr="0000705E" w:rsidRDefault="00901305" w:rsidP="00901305">
      <w:pPr>
        <w:jc w:val="center"/>
        <w:rPr>
          <w:rFonts w:asciiTheme="minorHAnsi" w:hAnsiTheme="minorHAnsi" w:cstheme="minorHAnsi"/>
          <w:b/>
          <w:color w:val="002060"/>
        </w:rPr>
      </w:pPr>
      <w:r w:rsidRPr="0000705E">
        <w:rPr>
          <w:rFonts w:asciiTheme="minorHAnsi" w:hAnsiTheme="minorHAnsi" w:cstheme="minorHAnsi"/>
          <w:b/>
          <w:color w:val="002060"/>
        </w:rPr>
        <w:t>ADATKEZELÉSI TÁJÉKOZTATÓ</w:t>
      </w:r>
    </w:p>
    <w:p w14:paraId="4BD95D49" w14:textId="77777777" w:rsidR="00901305" w:rsidRPr="0000705E" w:rsidRDefault="00901305" w:rsidP="00901305">
      <w:pPr>
        <w:jc w:val="center"/>
        <w:rPr>
          <w:rFonts w:asciiTheme="minorHAnsi" w:hAnsiTheme="minorHAnsi" w:cstheme="minorHAnsi"/>
          <w:b/>
          <w:color w:val="002060"/>
        </w:rPr>
      </w:pPr>
      <w:r w:rsidRPr="0000705E">
        <w:rPr>
          <w:rFonts w:asciiTheme="minorHAnsi" w:hAnsiTheme="minorHAnsi" w:cstheme="minorHAnsi"/>
          <w:b/>
          <w:color w:val="002060"/>
        </w:rPr>
        <w:t>Hódmezővásárhelyi Vizsgaközpont</w:t>
      </w:r>
    </w:p>
    <w:p w14:paraId="6CDC9AED" w14:textId="77777777" w:rsidR="00901305" w:rsidRPr="0000705E" w:rsidRDefault="00901305" w:rsidP="00901305">
      <w:pPr>
        <w:pStyle w:val="Nincstrkz"/>
        <w:ind w:firstLine="426"/>
        <w:rPr>
          <w:rFonts w:asciiTheme="minorHAnsi" w:hAnsiTheme="minorHAnsi" w:cstheme="minorHAnsi"/>
          <w:color w:val="002060"/>
          <w:sz w:val="16"/>
          <w:szCs w:val="16"/>
        </w:rPr>
      </w:pPr>
      <w:proofErr w:type="gramStart"/>
      <w:r w:rsidRPr="0000705E">
        <w:rPr>
          <w:rFonts w:asciiTheme="minorHAnsi" w:hAnsiTheme="minorHAnsi" w:cstheme="minorHAnsi"/>
          <w:color w:val="002060"/>
          <w:sz w:val="16"/>
          <w:szCs w:val="16"/>
        </w:rPr>
        <w:t>A Hódmezővásárhelyi Vizsgaközpont (a továbbiakban: Adatkezelő/Vizsgaközpont) mint adatkezelő rendkívül fontosnak tartja a képzésben résztvevői, oktatói, munkavállalói, ügyfelei, üzleti partnerei magánszférájának védelmét, ezért megtesz minden szükséges és lehetséges intézkedést, hogy a személyes adatok kezelése a természetes személyeknek a személyes adatok kezelése tekintetében történő védelméről és az ilyen adatok szabad áramlásáról, valamint a 95/46/EK irányelv (általános adatvédelmi irányelv) hatályon kívül helyezéséről  szóló Európai Parlament és a Tanács (EU) 2016/679 rendelete (továbbiakban:</w:t>
      </w:r>
      <w:proofErr w:type="gramEnd"/>
      <w:r w:rsidRPr="0000705E">
        <w:rPr>
          <w:rFonts w:asciiTheme="minorHAnsi" w:hAnsiTheme="minorHAnsi" w:cstheme="minorHAnsi"/>
          <w:color w:val="002060"/>
          <w:sz w:val="16"/>
          <w:szCs w:val="16"/>
        </w:rPr>
        <w:t xml:space="preserve"> GDPR/Rendelet), az</w:t>
      </w:r>
      <w:r w:rsidRPr="0000705E">
        <w:rPr>
          <w:rFonts w:asciiTheme="minorHAnsi" w:hAnsiTheme="minorHAnsi" w:cstheme="minorHAnsi"/>
          <w:color w:val="002060"/>
          <w:spacing w:val="4"/>
          <w:sz w:val="16"/>
          <w:szCs w:val="16"/>
        </w:rPr>
        <w:t xml:space="preserve"> </w:t>
      </w:r>
      <w:proofErr w:type="gramStart"/>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1"/>
          <w:sz w:val="16"/>
          <w:szCs w:val="16"/>
        </w:rPr>
        <w:t>m</w:t>
      </w:r>
      <w:r w:rsidRPr="0000705E">
        <w:rPr>
          <w:rFonts w:asciiTheme="minorHAnsi" w:hAnsiTheme="minorHAnsi" w:cstheme="minorHAnsi"/>
          <w:color w:val="002060"/>
          <w:spacing w:val="-1"/>
          <w:sz w:val="16"/>
          <w:szCs w:val="16"/>
        </w:rPr>
        <w:t>ác</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ós</w:t>
      </w:r>
      <w:proofErr w:type="gramEnd"/>
      <w:r w:rsidRPr="0000705E">
        <w:rPr>
          <w:rFonts w:asciiTheme="minorHAnsi" w:hAnsiTheme="minorHAnsi" w:cstheme="minorHAnsi"/>
          <w:color w:val="002060"/>
          <w:sz w:val="16"/>
          <w:szCs w:val="16"/>
        </w:rPr>
        <w:t xml:space="preserve"> ön</w:t>
      </w:r>
      <w:r w:rsidRPr="0000705E">
        <w:rPr>
          <w:rFonts w:asciiTheme="minorHAnsi" w:hAnsiTheme="minorHAnsi" w:cstheme="minorHAnsi"/>
          <w:color w:val="002060"/>
          <w:spacing w:val="-1"/>
          <w:sz w:val="16"/>
          <w:szCs w:val="16"/>
        </w:rPr>
        <w:t>re</w:t>
      </w:r>
      <w:r w:rsidRPr="0000705E">
        <w:rPr>
          <w:rFonts w:asciiTheme="minorHAnsi" w:hAnsiTheme="minorHAnsi" w:cstheme="minorHAnsi"/>
          <w:color w:val="002060"/>
          <w:sz w:val="16"/>
          <w:szCs w:val="16"/>
        </w:rPr>
        <w:t>nd</w:t>
      </w:r>
      <w:r w:rsidRPr="0000705E">
        <w:rPr>
          <w:rFonts w:asciiTheme="minorHAnsi" w:hAnsiTheme="minorHAnsi" w:cstheme="minorHAnsi"/>
          <w:color w:val="002060"/>
          <w:spacing w:val="-1"/>
          <w:sz w:val="16"/>
          <w:szCs w:val="16"/>
        </w:rPr>
        <w:t>e</w:t>
      </w:r>
      <w:r w:rsidRPr="0000705E">
        <w:rPr>
          <w:rFonts w:asciiTheme="minorHAnsi" w:hAnsiTheme="minorHAnsi" w:cstheme="minorHAnsi"/>
          <w:color w:val="002060"/>
          <w:spacing w:val="1"/>
          <w:sz w:val="16"/>
          <w:szCs w:val="16"/>
        </w:rPr>
        <w:t>l</w:t>
      </w:r>
      <w:r w:rsidRPr="0000705E">
        <w:rPr>
          <w:rFonts w:asciiTheme="minorHAnsi" w:hAnsiTheme="minorHAnsi" w:cstheme="minorHAnsi"/>
          <w:color w:val="002060"/>
          <w:sz w:val="16"/>
          <w:szCs w:val="16"/>
        </w:rPr>
        <w:t>k</w:t>
      </w:r>
      <w:r w:rsidRPr="0000705E">
        <w:rPr>
          <w:rFonts w:asciiTheme="minorHAnsi" w:hAnsiTheme="minorHAnsi" w:cstheme="minorHAnsi"/>
          <w:color w:val="002060"/>
          <w:spacing w:val="-1"/>
          <w:sz w:val="16"/>
          <w:szCs w:val="16"/>
        </w:rPr>
        <w:t>e</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 xml:space="preserve">si </w:t>
      </w:r>
      <w:r w:rsidRPr="0000705E">
        <w:rPr>
          <w:rFonts w:asciiTheme="minorHAnsi" w:hAnsiTheme="minorHAnsi" w:cstheme="minorHAnsi"/>
          <w:color w:val="002060"/>
          <w:spacing w:val="1"/>
          <w:sz w:val="16"/>
          <w:szCs w:val="16"/>
        </w:rPr>
        <w:t>j</w:t>
      </w:r>
      <w:r w:rsidRPr="0000705E">
        <w:rPr>
          <w:rFonts w:asciiTheme="minorHAnsi" w:hAnsiTheme="minorHAnsi" w:cstheme="minorHAnsi"/>
          <w:color w:val="002060"/>
          <w:spacing w:val="2"/>
          <w:sz w:val="16"/>
          <w:szCs w:val="16"/>
        </w:rPr>
        <w:t>o</w:t>
      </w:r>
      <w:r w:rsidRPr="0000705E">
        <w:rPr>
          <w:rFonts w:asciiTheme="minorHAnsi" w:hAnsiTheme="minorHAnsi" w:cstheme="minorHAnsi"/>
          <w:color w:val="002060"/>
          <w:spacing w:val="-2"/>
          <w:sz w:val="16"/>
          <w:szCs w:val="16"/>
        </w:rPr>
        <w:t>g</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z w:val="16"/>
          <w:szCs w:val="16"/>
        </w:rPr>
        <w:t>ól</w:t>
      </w:r>
      <w:r w:rsidRPr="0000705E">
        <w:rPr>
          <w:rFonts w:asciiTheme="minorHAnsi" w:hAnsiTheme="minorHAnsi" w:cstheme="minorHAnsi"/>
          <w:color w:val="002060"/>
          <w:spacing w:val="3"/>
          <w:sz w:val="16"/>
          <w:szCs w:val="16"/>
        </w:rPr>
        <w:t xml:space="preserve"> </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 xml:space="preserve">s </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z</w:t>
      </w:r>
      <w:r w:rsidRPr="0000705E">
        <w:rPr>
          <w:rFonts w:asciiTheme="minorHAnsi" w:hAnsiTheme="minorHAnsi" w:cstheme="minorHAnsi"/>
          <w:color w:val="002060"/>
          <w:spacing w:val="2"/>
          <w:sz w:val="16"/>
          <w:szCs w:val="16"/>
        </w:rPr>
        <w:t xml:space="preserve"> </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1"/>
          <w:sz w:val="16"/>
          <w:szCs w:val="16"/>
        </w:rPr>
        <w:t>m</w:t>
      </w:r>
      <w:r w:rsidRPr="0000705E">
        <w:rPr>
          <w:rFonts w:asciiTheme="minorHAnsi" w:hAnsiTheme="minorHAnsi" w:cstheme="minorHAnsi"/>
          <w:color w:val="002060"/>
          <w:spacing w:val="-1"/>
          <w:sz w:val="16"/>
          <w:szCs w:val="16"/>
        </w:rPr>
        <w:t>ác</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ós</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b</w:t>
      </w:r>
      <w:r w:rsidRPr="0000705E">
        <w:rPr>
          <w:rFonts w:asciiTheme="minorHAnsi" w:hAnsiTheme="minorHAnsi" w:cstheme="minorHAnsi"/>
          <w:color w:val="002060"/>
          <w:spacing w:val="2"/>
          <w:sz w:val="16"/>
          <w:szCs w:val="16"/>
        </w:rPr>
        <w:t>a</w:t>
      </w:r>
      <w:r w:rsidRPr="0000705E">
        <w:rPr>
          <w:rFonts w:asciiTheme="minorHAnsi" w:hAnsiTheme="minorHAnsi" w:cstheme="minorHAnsi"/>
          <w:color w:val="002060"/>
          <w:sz w:val="16"/>
          <w:szCs w:val="16"/>
        </w:rPr>
        <w:t>ds</w:t>
      </w:r>
      <w:r w:rsidRPr="0000705E">
        <w:rPr>
          <w:rFonts w:asciiTheme="minorHAnsi" w:hAnsiTheme="minorHAnsi" w:cstheme="minorHAnsi"/>
          <w:color w:val="002060"/>
          <w:spacing w:val="-1"/>
          <w:sz w:val="16"/>
          <w:szCs w:val="16"/>
        </w:rPr>
        <w:t>á</w:t>
      </w:r>
      <w:r w:rsidRPr="0000705E">
        <w:rPr>
          <w:rFonts w:asciiTheme="minorHAnsi" w:hAnsiTheme="minorHAnsi" w:cstheme="minorHAnsi"/>
          <w:color w:val="002060"/>
          <w:sz w:val="16"/>
          <w:szCs w:val="16"/>
        </w:rPr>
        <w:t>g</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z w:val="16"/>
          <w:szCs w:val="16"/>
        </w:rPr>
        <w:t>ól</w:t>
      </w:r>
      <w:r w:rsidRPr="0000705E">
        <w:rPr>
          <w:rFonts w:asciiTheme="minorHAnsi" w:hAnsiTheme="minorHAnsi" w:cstheme="minorHAnsi"/>
          <w:color w:val="002060"/>
          <w:spacing w:val="1"/>
          <w:sz w:val="16"/>
          <w:szCs w:val="16"/>
        </w:rPr>
        <w:t xml:space="preserve"> </w:t>
      </w:r>
      <w:r w:rsidRPr="0000705E">
        <w:rPr>
          <w:rFonts w:asciiTheme="minorHAnsi" w:hAnsiTheme="minorHAnsi" w:cstheme="minorHAnsi"/>
          <w:color w:val="002060"/>
          <w:sz w:val="16"/>
          <w:szCs w:val="16"/>
        </w:rPr>
        <w:t>s</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z w:val="16"/>
          <w:szCs w:val="16"/>
        </w:rPr>
        <w:t>ó</w:t>
      </w:r>
      <w:r w:rsidRPr="0000705E">
        <w:rPr>
          <w:rFonts w:asciiTheme="minorHAnsi" w:hAnsiTheme="minorHAnsi" w:cstheme="minorHAnsi"/>
          <w:color w:val="002060"/>
          <w:spacing w:val="1"/>
          <w:sz w:val="16"/>
          <w:szCs w:val="16"/>
        </w:rPr>
        <w:t>l</w:t>
      </w:r>
      <w:r w:rsidRPr="0000705E">
        <w:rPr>
          <w:rFonts w:asciiTheme="minorHAnsi" w:hAnsiTheme="minorHAnsi" w:cstheme="minorHAnsi"/>
          <w:color w:val="002060"/>
          <w:sz w:val="16"/>
          <w:szCs w:val="16"/>
        </w:rPr>
        <w:t xml:space="preserve">ó 2011. </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vi</w:t>
      </w:r>
      <w:r w:rsidRPr="0000705E">
        <w:rPr>
          <w:rFonts w:asciiTheme="minorHAnsi" w:hAnsiTheme="minorHAnsi" w:cstheme="minorHAnsi"/>
          <w:color w:val="002060"/>
          <w:spacing w:val="1"/>
          <w:sz w:val="16"/>
          <w:szCs w:val="16"/>
        </w:rPr>
        <w:t xml:space="preserve"> C</w:t>
      </w:r>
      <w:r w:rsidRPr="0000705E">
        <w:rPr>
          <w:rFonts w:asciiTheme="minorHAnsi" w:hAnsiTheme="minorHAnsi" w:cstheme="minorHAnsi"/>
          <w:color w:val="002060"/>
          <w:spacing w:val="2"/>
          <w:sz w:val="16"/>
          <w:szCs w:val="16"/>
        </w:rPr>
        <w:t>X</w:t>
      </w:r>
      <w:r w:rsidRPr="0000705E">
        <w:rPr>
          <w:rFonts w:asciiTheme="minorHAnsi" w:hAnsiTheme="minorHAnsi" w:cstheme="minorHAnsi"/>
          <w:color w:val="002060"/>
          <w:spacing w:val="-3"/>
          <w:sz w:val="16"/>
          <w:szCs w:val="16"/>
        </w:rPr>
        <w:t>II</w:t>
      </w:r>
      <w:r w:rsidRPr="0000705E">
        <w:rPr>
          <w:rFonts w:asciiTheme="minorHAnsi" w:hAnsiTheme="minorHAnsi" w:cstheme="minorHAnsi"/>
          <w:color w:val="002060"/>
          <w:sz w:val="16"/>
          <w:szCs w:val="16"/>
        </w:rPr>
        <w:t xml:space="preserve">. </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ö</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2"/>
          <w:sz w:val="16"/>
          <w:szCs w:val="16"/>
        </w:rPr>
        <w:t>v</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pacing w:val="5"/>
          <w:sz w:val="16"/>
          <w:szCs w:val="16"/>
        </w:rPr>
        <w:t>n</w:t>
      </w:r>
      <w:r w:rsidRPr="0000705E">
        <w:rPr>
          <w:rFonts w:asciiTheme="minorHAnsi" w:hAnsiTheme="minorHAnsi" w:cstheme="minorHAnsi"/>
          <w:color w:val="002060"/>
          <w:sz w:val="16"/>
          <w:szCs w:val="16"/>
        </w:rPr>
        <w:t xml:space="preserve">y </w:t>
      </w:r>
      <w:r w:rsidRPr="0000705E">
        <w:rPr>
          <w:rFonts w:asciiTheme="minorHAnsi" w:hAnsiTheme="minorHAnsi" w:cstheme="minorHAnsi"/>
          <w:color w:val="002060"/>
          <w:spacing w:val="-1"/>
          <w:sz w:val="16"/>
          <w:szCs w:val="16"/>
        </w:rPr>
        <w:t>(</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ov</w:t>
      </w:r>
      <w:r w:rsidRPr="0000705E">
        <w:rPr>
          <w:rFonts w:asciiTheme="minorHAnsi" w:hAnsiTheme="minorHAnsi" w:cstheme="minorHAnsi"/>
          <w:color w:val="002060"/>
          <w:spacing w:val="-1"/>
          <w:sz w:val="16"/>
          <w:szCs w:val="16"/>
        </w:rPr>
        <w:t>á</w:t>
      </w:r>
      <w:r w:rsidRPr="0000705E">
        <w:rPr>
          <w:rFonts w:asciiTheme="minorHAnsi" w:hAnsiTheme="minorHAnsi" w:cstheme="minorHAnsi"/>
          <w:color w:val="002060"/>
          <w:sz w:val="16"/>
          <w:szCs w:val="16"/>
        </w:rPr>
        <w:t>bb</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kb</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3"/>
          <w:sz w:val="16"/>
          <w:szCs w:val="16"/>
        </w:rPr>
        <w:t xml:space="preserve"> </w:t>
      </w:r>
      <w:proofErr w:type="spellStart"/>
      <w:r w:rsidRPr="0000705E">
        <w:rPr>
          <w:rFonts w:asciiTheme="minorHAnsi" w:hAnsiTheme="minorHAnsi" w:cstheme="minorHAnsi"/>
          <w:color w:val="002060"/>
          <w:spacing w:val="-3"/>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proofErr w:type="spellEnd"/>
      <w:r w:rsidRPr="0000705E">
        <w:rPr>
          <w:rFonts w:asciiTheme="minorHAnsi" w:hAnsiTheme="minorHAnsi" w:cstheme="minorHAnsi"/>
          <w:color w:val="002060"/>
          <w:sz w:val="16"/>
          <w:szCs w:val="16"/>
        </w:rPr>
        <w:t xml:space="preserve"> </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 xml:space="preserve">v.) rendelkezéseivel összhangban történjen. </w:t>
      </w:r>
    </w:p>
    <w:p w14:paraId="66305508" w14:textId="77777777" w:rsidR="00901305" w:rsidRPr="0000705E" w:rsidRDefault="00901305" w:rsidP="00901305">
      <w:pPr>
        <w:pStyle w:val="Nincstrkz"/>
        <w:ind w:firstLine="426"/>
        <w:outlineLvl w:val="0"/>
        <w:rPr>
          <w:rFonts w:asciiTheme="minorHAnsi" w:hAnsiTheme="minorHAnsi" w:cstheme="minorHAnsi"/>
          <w:color w:val="002060"/>
          <w:sz w:val="16"/>
          <w:szCs w:val="16"/>
        </w:rPr>
      </w:pPr>
      <w:bookmarkStart w:id="0" w:name="_Toc82875352"/>
    </w:p>
    <w:p w14:paraId="673AF323" w14:textId="77777777" w:rsidR="00901305" w:rsidRPr="0000705E" w:rsidRDefault="00901305" w:rsidP="00901305">
      <w:pPr>
        <w:pStyle w:val="Nincstrkz"/>
        <w:ind w:firstLine="426"/>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Adatkezelő</w:t>
      </w:r>
      <w:bookmarkEnd w:id="0"/>
    </w:p>
    <w:p w14:paraId="5B8E80BF"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Adatkezelő neve:</w:t>
      </w:r>
      <w:r w:rsidRPr="0000705E">
        <w:rPr>
          <w:rFonts w:asciiTheme="minorHAnsi" w:hAnsiTheme="minorHAnsi" w:cstheme="minorHAnsi"/>
          <w:color w:val="002060"/>
          <w:sz w:val="16"/>
          <w:szCs w:val="16"/>
        </w:rPr>
        <w:tab/>
        <w:t>Hódmezővásárhelyi Vizsgaközpont</w:t>
      </w:r>
    </w:p>
    <w:p w14:paraId="04EE02F8"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Székhely:</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6800 Hódmezővásárhely, Bajcsy-Zsilinszky Endre utca 7-9.</w:t>
      </w:r>
    </w:p>
    <w:p w14:paraId="39F4A6EE"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KSH 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15831983-8532-312-06</w:t>
      </w:r>
    </w:p>
    <w:p w14:paraId="79B4D332"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Adószám: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15831983-2-06</w:t>
      </w:r>
    </w:p>
    <w:p w14:paraId="29172418"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Telefonszám: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+ 36-30/781-3197</w:t>
      </w:r>
    </w:p>
    <w:p w14:paraId="77D07B2A"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E-mail cím: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hvk.info@hiszk.hu</w:t>
      </w:r>
    </w:p>
    <w:p w14:paraId="14120148" w14:textId="77777777" w:rsidR="00901305" w:rsidRPr="0000705E" w:rsidRDefault="00901305" w:rsidP="00901305">
      <w:pPr>
        <w:pStyle w:val="Nincstrkz"/>
        <w:ind w:firstLine="426"/>
        <w:rPr>
          <w:rStyle w:val="Hiperhivatkozs"/>
          <w:rFonts w:asciiTheme="minorHAnsi" w:hAnsiTheme="minorHAnsi" w:cstheme="minorHAnsi"/>
          <w:color w:val="002060"/>
        </w:rPr>
      </w:pPr>
      <w:r w:rsidRPr="0000705E">
        <w:rPr>
          <w:rFonts w:asciiTheme="minorHAnsi" w:hAnsiTheme="minorHAnsi" w:cstheme="minorHAnsi"/>
          <w:color w:val="002060"/>
          <w:sz w:val="16"/>
          <w:szCs w:val="16"/>
        </w:rPr>
        <w:t>Honlap:</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http://hmvhelyivizsgakozpont.hu/</w:t>
      </w:r>
    </w:p>
    <w:p w14:paraId="11C7E6EC"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Vezető:</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Bódiné Gál Gyöngyi vizsgaközpont vezető</w:t>
      </w:r>
    </w:p>
    <w:p w14:paraId="3CF2B551" w14:textId="77777777" w:rsidR="00901305" w:rsidRPr="0000705E" w:rsidRDefault="00901305" w:rsidP="00901305">
      <w:pPr>
        <w:pStyle w:val="Nincstrkz"/>
        <w:ind w:firstLine="426"/>
        <w:rPr>
          <w:rFonts w:asciiTheme="minorHAnsi" w:hAnsiTheme="minorHAnsi" w:cstheme="minorHAnsi"/>
          <w:color w:val="002060"/>
          <w:sz w:val="16"/>
          <w:szCs w:val="16"/>
        </w:rPr>
      </w:pPr>
    </w:p>
    <w:p w14:paraId="4622A623" w14:textId="77777777" w:rsidR="00901305" w:rsidRPr="0000705E" w:rsidRDefault="00901305" w:rsidP="00901305">
      <w:pPr>
        <w:pStyle w:val="Nincstrkz"/>
        <w:ind w:firstLine="426"/>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Adatkezelő szakmailag teljesen független a Hódmezővásárhelyi Szakképzési Centrumtól (továbbiakban: Centrum).</w:t>
      </w:r>
    </w:p>
    <w:p w14:paraId="3A4C7205"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Adatvédelmi tisztviselő:</w:t>
      </w:r>
    </w:p>
    <w:p w14:paraId="21BEF379"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Neve:</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dr. Ambrus Norbert</w:t>
      </w:r>
    </w:p>
    <w:p w14:paraId="358F31A3"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Címe: </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6800 Hódmezővásárhely, Bajcsy-Zsilinszky Endre u. 7-9.</w:t>
      </w:r>
    </w:p>
    <w:p w14:paraId="51701B65" w14:textId="77777777" w:rsidR="00901305" w:rsidRPr="0000705E" w:rsidRDefault="00901305" w:rsidP="00901305">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címe: </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adatvedelem@hiszk.hu</w:t>
      </w:r>
    </w:p>
    <w:p w14:paraId="54D7E215" w14:textId="77777777" w:rsidR="00901305" w:rsidRPr="0000705E" w:rsidRDefault="00901305" w:rsidP="00901305">
      <w:pPr>
        <w:pStyle w:val="Nincstrkz"/>
        <w:outlineLvl w:val="0"/>
        <w:rPr>
          <w:rFonts w:asciiTheme="minorHAnsi" w:hAnsiTheme="minorHAnsi" w:cstheme="minorHAnsi"/>
          <w:i/>
          <w:color w:val="002060"/>
          <w:sz w:val="16"/>
          <w:szCs w:val="16"/>
        </w:rPr>
      </w:pPr>
    </w:p>
    <w:p w14:paraId="79092B26" w14:textId="77777777" w:rsidR="00901305" w:rsidRPr="0000705E" w:rsidRDefault="00901305" w:rsidP="00901305">
      <w:pPr>
        <w:pStyle w:val="Nincstrkz"/>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Adatkezelés során alkalmazandó releváns jogszabályok</w:t>
      </w:r>
    </w:p>
    <w:p w14:paraId="6FC943BE"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az Európai Parlament és a Tanács (EU) 2016. április 27. napján kiadott 2016/679 Rendelete (GDPR) (továbbiakban: Rendelet) a természetes személyeknek a személyes adatok kezelése tekintetében történő védelméről és az ilyen adatok szabad áramlásáról, valamint a 95/46/EK Rendelet hatályon kívül helyezéséről (általános adatvédelmi Rendelet),</w:t>
      </w:r>
    </w:p>
    <w:p w14:paraId="1738C271"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w:t>
      </w:r>
      <w:proofErr w:type="gramStart"/>
      <w:r w:rsidRPr="0000705E">
        <w:rPr>
          <w:rFonts w:asciiTheme="minorHAnsi" w:hAnsiTheme="minorHAnsi" w:cstheme="minorHAnsi"/>
          <w:color w:val="002060"/>
          <w:sz w:val="16"/>
          <w:szCs w:val="16"/>
        </w:rPr>
        <w:t>információs</w:t>
      </w:r>
      <w:proofErr w:type="gramEnd"/>
      <w:r w:rsidRPr="0000705E">
        <w:rPr>
          <w:rFonts w:asciiTheme="minorHAnsi" w:hAnsiTheme="minorHAnsi" w:cstheme="minorHAnsi"/>
          <w:color w:val="002060"/>
          <w:sz w:val="16"/>
          <w:szCs w:val="16"/>
        </w:rPr>
        <w:t xml:space="preserve"> önrendelkezési jogról és az információszabadságról szóló 2011. évi CXII. törvény (továbbiakban: </w:t>
      </w:r>
      <w:proofErr w:type="spellStart"/>
      <w:r w:rsidRPr="0000705E">
        <w:rPr>
          <w:rFonts w:asciiTheme="minorHAnsi" w:hAnsiTheme="minorHAnsi" w:cstheme="minorHAnsi"/>
          <w:color w:val="002060"/>
          <w:sz w:val="16"/>
          <w:szCs w:val="16"/>
        </w:rPr>
        <w:t>Info</w:t>
      </w:r>
      <w:proofErr w:type="spellEnd"/>
      <w:r w:rsidRPr="0000705E">
        <w:rPr>
          <w:rFonts w:asciiTheme="minorHAnsi" w:hAnsiTheme="minorHAnsi" w:cstheme="minorHAnsi"/>
          <w:color w:val="002060"/>
          <w:sz w:val="16"/>
          <w:szCs w:val="16"/>
        </w:rPr>
        <w:t xml:space="preserve"> tv.),</w:t>
      </w:r>
    </w:p>
    <w:p w14:paraId="77882A9C"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Polgári Törvénykönyvről szóló 2013.évi V törvény,</w:t>
      </w:r>
    </w:p>
    <w:p w14:paraId="3DD7A067"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köziratokról, a közlevéltárakról és a magánlevéltári anyag védelméről szóló 1995. évi LXVI. Törvény,</w:t>
      </w:r>
    </w:p>
    <w:p w14:paraId="14316178"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nemzeti köznevelésről szóló 2011.évi CXC. törvény és annak végrehajtásáról szóló 229/2012.(VIII.28.) Kormányrendelet</w:t>
      </w:r>
    </w:p>
    <w:p w14:paraId="4574E819"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2011.évi CLXXXVII. törvény (régi)</w:t>
      </w:r>
    </w:p>
    <w:p w14:paraId="30F8E711"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2019. évi LXXX. törvény (új)</w:t>
      </w:r>
    </w:p>
    <w:p w14:paraId="57C544CD"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felnőttképzésről szóló 2013.évi LXXVII. törvény</w:t>
      </w:r>
    </w:p>
    <w:p w14:paraId="45ED4D34"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Munka törvénykönyvéről szóló 2012.évi I. törvény</w:t>
      </w:r>
    </w:p>
    <w:p w14:paraId="3BB7B0D6"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elektronikus ügyintézés és bizalmi szolgáltatások általános szabályairól szóló 2015.évi CCXXII. törvény</w:t>
      </w:r>
    </w:p>
    <w:p w14:paraId="1107DFA1"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1997.évi XXXI. törvény a gyermekek védelméről és a gyámügyi igazgatásról</w:t>
      </w:r>
    </w:p>
    <w:p w14:paraId="761AEDD0"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hivatalos statisztikáról szóló 2016.évi CLV. törvény</w:t>
      </w:r>
    </w:p>
    <w:p w14:paraId="02224BF6"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2019. évi CXXII. törvény a társadalombiztosítás ellátásaira jogosultakról, valamint ezen ellátások fedezetéről </w:t>
      </w:r>
    </w:p>
    <w:p w14:paraId="78C8D888"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20/2012.(VIII.31.) EMMI rendelet a nevelési – oktatási intézmények működéséről és a köznevelési intézmények névhasználatéról</w:t>
      </w:r>
    </w:p>
    <w:p w14:paraId="4C27D424"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315/2013.(VII.28.) Kormányrendelet a </w:t>
      </w:r>
      <w:proofErr w:type="gramStart"/>
      <w:r w:rsidRPr="0000705E">
        <w:rPr>
          <w:rFonts w:asciiTheme="minorHAnsi" w:hAnsiTheme="minorHAnsi" w:cstheme="minorHAnsi"/>
          <w:color w:val="002060"/>
          <w:sz w:val="16"/>
          <w:szCs w:val="16"/>
        </w:rPr>
        <w:t>komplex</w:t>
      </w:r>
      <w:proofErr w:type="gramEnd"/>
      <w:r w:rsidRPr="0000705E">
        <w:rPr>
          <w:rFonts w:asciiTheme="minorHAnsi" w:hAnsiTheme="minorHAnsi" w:cstheme="minorHAnsi"/>
          <w:color w:val="002060"/>
          <w:sz w:val="16"/>
          <w:szCs w:val="16"/>
        </w:rPr>
        <w:t xml:space="preserve"> szakmai vizsgáztatás szabályairól</w:t>
      </w:r>
    </w:p>
    <w:p w14:paraId="2F0247DD"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362/2011. (XII.30.) Korm. rendelet az oktatási igazolványokról</w:t>
      </w:r>
    </w:p>
    <w:p w14:paraId="058BBA83"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közfeladatot ellátó szervek iratkezelésének általános követelményeiről szóló 335/2005. (XII. 29.) Korm. rendelet</w:t>
      </w:r>
    </w:p>
    <w:p w14:paraId="5C7EE32B"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gyámhatóságok, a területi gyermekvédelmi szakszolgálatok, a gyermekjóléti szolgálatok és a személyes gondoskodást nyújtó szervek és személyek által kezelt személyes adatokról szóló 235/1997. (XII. 17.) Korm. rendelet</w:t>
      </w:r>
    </w:p>
    <w:p w14:paraId="0ADDCF93"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törvény végrehajtásáról szóló 12/2020. (II. 7.) Korm. rendelet</w:t>
      </w:r>
    </w:p>
    <w:p w14:paraId="7A7103E7"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társadalombiztosítási nyugellátásról szóló 1997. évi LXXXI. törvény</w:t>
      </w:r>
    </w:p>
    <w:p w14:paraId="5CAFBC63"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társadalombiztosítás ellátásaira jogosultakról, valamint ezen ellátások fedezetéről szóló 2019. évi CXXII. törvény</w:t>
      </w:r>
    </w:p>
    <w:p w14:paraId="5CDB0B63" w14:textId="77777777" w:rsidR="00901305" w:rsidRPr="0000705E" w:rsidRDefault="00901305" w:rsidP="00901305">
      <w:pPr>
        <w:pStyle w:val="Listaszerbekezds"/>
        <w:pBdr>
          <w:top w:val="nil"/>
          <w:left w:val="nil"/>
          <w:bottom w:val="nil"/>
          <w:right w:val="nil"/>
          <w:between w:val="nil"/>
        </w:pBdr>
        <w:spacing w:before="240" w:after="0" w:line="240" w:lineRule="auto"/>
        <w:ind w:left="425" w:right="556"/>
        <w:rPr>
          <w:rFonts w:asciiTheme="minorHAnsi" w:hAnsiTheme="minorHAnsi" w:cstheme="minorHAnsi"/>
          <w:color w:val="002060"/>
          <w:sz w:val="16"/>
          <w:szCs w:val="16"/>
        </w:rPr>
      </w:pPr>
    </w:p>
    <w:p w14:paraId="5A50C49B" w14:textId="77777777" w:rsidR="00901305" w:rsidRPr="0000705E" w:rsidRDefault="00901305" w:rsidP="00901305">
      <w:pPr>
        <w:rPr>
          <w:rFonts w:asciiTheme="minorHAnsi" w:hAnsiTheme="minorHAnsi" w:cstheme="minorHAnsi"/>
          <w:b/>
          <w:color w:val="002060"/>
        </w:rPr>
      </w:pPr>
      <w:r w:rsidRPr="0000705E">
        <w:rPr>
          <w:rFonts w:asciiTheme="minorHAnsi" w:hAnsiTheme="minorHAnsi" w:cstheme="minorHAnsi"/>
          <w:b/>
          <w:color w:val="002060"/>
        </w:rPr>
        <w:t xml:space="preserve">Egyéb szabályozók: </w:t>
      </w:r>
    </w:p>
    <w:p w14:paraId="679360DF" w14:textId="77777777" w:rsidR="00901305" w:rsidRPr="0000705E" w:rsidRDefault="00901305" w:rsidP="00901305">
      <w:pPr>
        <w:pStyle w:val="Listaszerbekezds"/>
        <w:numPr>
          <w:ilvl w:val="0"/>
          <w:numId w:val="20"/>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MSZ EN ISO/IEC 17024: 2013</w:t>
      </w:r>
    </w:p>
    <w:p w14:paraId="1BF840CD" w14:textId="77777777" w:rsidR="00901305" w:rsidRPr="0000705E" w:rsidRDefault="00901305" w:rsidP="00901305">
      <w:pPr>
        <w:pStyle w:val="Listaszerbekezds"/>
        <w:pBdr>
          <w:top w:val="nil"/>
          <w:left w:val="nil"/>
          <w:bottom w:val="nil"/>
          <w:right w:val="nil"/>
          <w:between w:val="nil"/>
        </w:pBdr>
        <w:spacing w:before="240" w:after="0" w:line="240" w:lineRule="auto"/>
        <w:ind w:left="425" w:right="556"/>
        <w:rPr>
          <w:rFonts w:asciiTheme="minorHAnsi" w:hAnsiTheme="minorHAnsi" w:cstheme="minorHAnsi"/>
          <w:color w:val="002060"/>
          <w:sz w:val="16"/>
          <w:szCs w:val="16"/>
        </w:rPr>
      </w:pPr>
    </w:p>
    <w:p w14:paraId="1DDAC0A2" w14:textId="77777777" w:rsidR="00901305" w:rsidRPr="0000705E" w:rsidRDefault="00901305" w:rsidP="00901305">
      <w:pPr>
        <w:rPr>
          <w:rFonts w:asciiTheme="minorHAnsi" w:hAnsiTheme="minorHAnsi" w:cstheme="minorHAnsi"/>
          <w:color w:val="002060"/>
        </w:rPr>
      </w:pPr>
      <w:r w:rsidRPr="0000705E">
        <w:rPr>
          <w:rFonts w:asciiTheme="minorHAnsi" w:hAnsiTheme="minorHAnsi" w:cstheme="minorHAnsi"/>
          <w:color w:val="002060"/>
        </w:rPr>
        <w:t>Jelen Adatkezelés Tájékoztató célja, általános szabályai</w:t>
      </w:r>
    </w:p>
    <w:p w14:paraId="6C1CB741"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Jelen Adatkezelési Tájékoztató általános célja az, hogy bemutassa a Vizsgaközpont tevékenysége során kezelt személyes adatok védelméhez fűződő jogok érvényesülését, továbbá, hogy a Vizsgaközpont által kezelt személyes adatok jogosulatlan felhasználásának megakadályozása érdekében bemutassa a személyes és különleges adatok kezelése során irányadó adatvédelmi és adatbiztonsági szabályokat.</w:t>
      </w:r>
    </w:p>
    <w:p w14:paraId="24AF1F7E"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6D57E762"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A Vizsgaközpont csak olyan adatokat kezel, amelyek kezelésére - a GDPR szabályai szerinti – jogszabály kötelezi, megfelelő jogalappal rendelkezik annak kezelésére, illetve az Érintett megadta a kifejezett és írásba foglalt hozzájárulását.  A 18. életévét be nem töltött gyermek esetén, a gyermekek személyes adatainak kezelése csak akkor és olyan mértékben jogszerű, ha a hozzájárulást a gyermek feletti szülői felügyeletet gyakorló adta meg, illetve a vizsgára jelentkező lapon vagy felületen engedélyezte.</w:t>
      </w:r>
    </w:p>
    <w:p w14:paraId="605486CC"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25C4250A"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 A személyes adatokhoz a Vizsgaközpont kapcsolódó feladatot ellátó munkavállalói jogosultak hozzáférni feladatuk ellátása körében.</w:t>
      </w:r>
    </w:p>
    <w:p w14:paraId="70CDBDCE"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1FF78B7D"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 Vizsgaközpont csak jogszabályban meghatározott módon és célból adja át az általa kezelt személyes adatokat más állami szervek számára.</w:t>
      </w:r>
    </w:p>
    <w:p w14:paraId="76AEF36D" w14:textId="77777777" w:rsidR="00901305" w:rsidRPr="0000705E" w:rsidRDefault="00901305" w:rsidP="00901305">
      <w:pPr>
        <w:pStyle w:val="Nincstrkz"/>
        <w:rPr>
          <w:rFonts w:asciiTheme="minorHAnsi" w:hAnsiTheme="minorHAnsi" w:cstheme="minorHAnsi"/>
          <w:color w:val="002060"/>
          <w:sz w:val="16"/>
          <w:szCs w:val="16"/>
        </w:rPr>
      </w:pPr>
    </w:p>
    <w:p w14:paraId="30BDA591"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adattárolás olyan formában történhet, amely az érintettek azonosítását csak a személyes adatok kezelése céljainak eléréséhez szükséges ideig teszi lehetővé; a személyes adatok ennél hosszabb ideig történő tárolására csak akkor kerülhet sor, amennyiben a személyes adatok kezelésére a közérdekű archiválás céljából, tudományos és történelmi kutatási célból vagy statisztikai célból kerül sor. </w:t>
      </w:r>
    </w:p>
    <w:p w14:paraId="76858703"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adatkezelő megfelelő technikai és szervezési intézkedéseket hajt végre annak biztosítására, hogy alapértelmezés szerint kizárólag olyan személyes adatok kezelésére kerüljön sor, amelyek az adott </w:t>
      </w:r>
      <w:proofErr w:type="gramStart"/>
      <w:r w:rsidRPr="0000705E">
        <w:rPr>
          <w:rFonts w:asciiTheme="minorHAnsi" w:hAnsiTheme="minorHAnsi" w:cstheme="minorHAnsi"/>
          <w:color w:val="002060"/>
          <w:sz w:val="16"/>
          <w:szCs w:val="16"/>
        </w:rPr>
        <w:t>konkrét</w:t>
      </w:r>
      <w:proofErr w:type="gramEnd"/>
      <w:r w:rsidRPr="0000705E">
        <w:rPr>
          <w:rFonts w:asciiTheme="minorHAnsi" w:hAnsiTheme="minorHAnsi" w:cstheme="minorHAnsi"/>
          <w:color w:val="002060"/>
          <w:sz w:val="16"/>
          <w:szCs w:val="16"/>
        </w:rPr>
        <w:t xml:space="preserve"> adatkezelési cél szempontjából szükségesek. Ez a kötelezettség vonatkozik a gyűjtött személyes adatok mennyiségére, kezelésük mértékére, tárolásuk időtartamára és hozzáférhetőségükre. Ezek az intézkedések különösen azt kell, hogy biztosítsák, hogy a személyes adatok alapértelmezés szerint a természetes személy beavatkozása nélkül ne válhassanak hozzáférhetővé meghatározatlan számú személy számára. </w:t>
      </w:r>
    </w:p>
    <w:p w14:paraId="7B996809"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47391B7A"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 </w:t>
      </w:r>
    </w:p>
    <w:p w14:paraId="74DFFB0C"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4FAEF27F"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nyilvántartásokban elektronikusan kezelt adatállományok védelme érdekében megfelelő technikai megoldással biztosítani kell, hogy a nyilvántartásokban tárolt adatok közvetlenül ne legyenek összekapcsolhatók és az érintetthez rendelhetők. </w:t>
      </w:r>
    </w:p>
    <w:p w14:paraId="0599C4C9"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771F13E8"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adatbiztonság megtervezésekor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 </w:t>
      </w:r>
    </w:p>
    <w:p w14:paraId="7E4B90A8"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33F97418"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Vizsgaközpont a beküldött </w:t>
      </w:r>
      <w:proofErr w:type="gramStart"/>
      <w:r w:rsidRPr="0000705E">
        <w:rPr>
          <w:rFonts w:asciiTheme="minorHAnsi" w:hAnsiTheme="minorHAnsi" w:cstheme="minorHAnsi"/>
          <w:color w:val="002060"/>
          <w:sz w:val="16"/>
          <w:szCs w:val="16"/>
        </w:rPr>
        <w:t>dokumentumokat</w:t>
      </w:r>
      <w:proofErr w:type="gramEnd"/>
      <w:r w:rsidRPr="0000705E">
        <w:rPr>
          <w:rFonts w:asciiTheme="minorHAnsi" w:hAnsiTheme="minorHAnsi" w:cstheme="minorHAnsi"/>
          <w:color w:val="002060"/>
          <w:sz w:val="16"/>
          <w:szCs w:val="16"/>
        </w:rPr>
        <w:t xml:space="preserve"> típusuktól függően papír alapon, illetve elektronikus formában tárolja. Az azokból felállított adatbázist és az abban szereplő személyes adatokat szerveren tárolja. A vizsgaközpont megfelelő informatikai, technikai és személyi intézkedésekkel gondoskodik arról, hogy az általa kezelt személyes adatokat védje többek között a jogosulatlan hozzáférés, vagy azok jogosulatlan megváltoztatása ellen.</w:t>
      </w:r>
    </w:p>
    <w:p w14:paraId="03E78853" w14:textId="77777777" w:rsidR="00901305" w:rsidRPr="0000705E" w:rsidRDefault="00901305" w:rsidP="00901305">
      <w:pPr>
        <w:pStyle w:val="Nincstrkz"/>
        <w:rPr>
          <w:rFonts w:asciiTheme="minorHAnsi" w:hAnsiTheme="minorHAnsi" w:cstheme="minorHAnsi"/>
          <w:color w:val="002060"/>
          <w:sz w:val="16"/>
          <w:szCs w:val="16"/>
        </w:rPr>
      </w:pPr>
    </w:p>
    <w:p w14:paraId="64659631" w14:textId="77777777" w:rsidR="00901305" w:rsidRPr="0000705E" w:rsidRDefault="00901305" w:rsidP="00901305">
      <w:pPr>
        <w:pStyle w:val="Nincstrkz"/>
        <w:rPr>
          <w:rStyle w:val="Hiperhivatkozs"/>
          <w:rFonts w:asciiTheme="minorHAnsi" w:hAnsiTheme="minorHAnsi" w:cstheme="minorHAnsi"/>
          <w:b/>
          <w:color w:val="002060"/>
        </w:rPr>
      </w:pPr>
      <w:r w:rsidRPr="0000705E">
        <w:rPr>
          <w:rStyle w:val="Hiperhivatkozs"/>
          <w:rFonts w:asciiTheme="minorHAnsi" w:hAnsiTheme="minorHAnsi" w:cstheme="minorHAnsi"/>
          <w:b/>
          <w:color w:val="002060"/>
        </w:rPr>
        <w:t>Jelen tájékoztató az alábbi tematika szerint nyújt tájékoztatást az egyes adatkezelésekről:</w:t>
      </w:r>
    </w:p>
    <w:p w14:paraId="283FBEED" w14:textId="77777777" w:rsidR="00901305" w:rsidRPr="0000705E" w:rsidRDefault="00901305" w:rsidP="00901305">
      <w:pPr>
        <w:pStyle w:val="Nincstrkz"/>
        <w:widowControl/>
        <w:numPr>
          <w:ilvl w:val="0"/>
          <w:numId w:val="19"/>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Vizsgaközponttal jogviszonyban álló foglalkoztatottak (alkalmazottak, munkavállalók, szerződéses vagy egyéb, munkavégzésre irányuló jogviszonyban álló személyek)</w:t>
      </w:r>
    </w:p>
    <w:p w14:paraId="308C5DDE" w14:textId="77777777" w:rsidR="00901305" w:rsidRPr="0000705E" w:rsidRDefault="00901305" w:rsidP="00901305">
      <w:pPr>
        <w:pStyle w:val="Nincstrkz"/>
        <w:widowControl/>
        <w:numPr>
          <w:ilvl w:val="0"/>
          <w:numId w:val="19"/>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Vizsgaközpont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és feladatfejlesztői adatbázisba, névjegyzékbe való jelentkezők</w:t>
      </w:r>
    </w:p>
    <w:p w14:paraId="13F9EA56" w14:textId="77777777" w:rsidR="00901305" w:rsidRPr="0000705E" w:rsidRDefault="00901305" w:rsidP="00901305">
      <w:pPr>
        <w:pStyle w:val="Nincstrkz"/>
        <w:widowControl/>
        <w:numPr>
          <w:ilvl w:val="0"/>
          <w:numId w:val="19"/>
        </w:numPr>
        <w:jc w:val="both"/>
        <w:rPr>
          <w:rStyle w:val="Hiperhivatkozs"/>
          <w:rFonts w:asciiTheme="minorHAnsi" w:hAnsiTheme="minorHAnsi" w:cstheme="minorHAnsi"/>
          <w:color w:val="002060"/>
        </w:rPr>
      </w:pPr>
      <w:r w:rsidRPr="0000705E">
        <w:rPr>
          <w:rFonts w:asciiTheme="minorHAnsi" w:hAnsiTheme="minorHAnsi" w:cstheme="minorHAnsi"/>
          <w:color w:val="002060"/>
          <w:sz w:val="16"/>
          <w:szCs w:val="16"/>
        </w:rPr>
        <w:t>Vizsgaközpontban vizsgára jelentkezettek, vizsgázók</w:t>
      </w:r>
    </w:p>
    <w:p w14:paraId="759FB32A" w14:textId="77777777" w:rsidR="00901305" w:rsidRPr="0000705E" w:rsidRDefault="00901305" w:rsidP="00901305">
      <w:pPr>
        <w:pStyle w:val="Nincstrkz"/>
        <w:widowControl/>
        <w:numPr>
          <w:ilvl w:val="0"/>
          <w:numId w:val="19"/>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Érintett személyes adatainak kezelésével kapcsolatos jogainak bemutatása</w:t>
      </w:r>
    </w:p>
    <w:p w14:paraId="0AA94EDE" w14:textId="77777777" w:rsidR="00901305" w:rsidRPr="0000705E" w:rsidRDefault="00901305" w:rsidP="00901305">
      <w:pPr>
        <w:pStyle w:val="Nincstrkz"/>
        <w:rPr>
          <w:rFonts w:asciiTheme="minorHAnsi" w:hAnsiTheme="minorHAnsi" w:cstheme="minorHAnsi"/>
          <w:color w:val="002060"/>
          <w:sz w:val="16"/>
          <w:szCs w:val="16"/>
        </w:rPr>
      </w:pPr>
    </w:p>
    <w:p w14:paraId="1C4350D3" w14:textId="77777777" w:rsidR="00901305" w:rsidRPr="0000705E" w:rsidRDefault="00901305" w:rsidP="00901305">
      <w:pPr>
        <w:pStyle w:val="Nincstrkz"/>
        <w:widowControl/>
        <w:numPr>
          <w:ilvl w:val="0"/>
          <w:numId w:val="26"/>
        </w:numPr>
        <w:pBdr>
          <w:bottom w:val="single" w:sz="4" w:space="1" w:color="auto"/>
        </w:pBdr>
        <w:jc w:val="both"/>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Vizsgaközponttal jogviszonyban álló foglalkoztatottak (alkalmazottak, munkavállalók, szerződéses vagy egyéb, munkavégzésre irányuló jogviszonyban álló személyek)</w:t>
      </w:r>
    </w:p>
    <w:p w14:paraId="5D806EA4" w14:textId="77777777" w:rsidR="00901305" w:rsidRPr="0000705E" w:rsidRDefault="00901305" w:rsidP="00901305">
      <w:pPr>
        <w:pStyle w:val="Nincstrkz"/>
        <w:ind w:left="1080"/>
        <w:rPr>
          <w:rFonts w:asciiTheme="minorHAnsi" w:hAnsiTheme="minorHAnsi" w:cstheme="minorHAnsi"/>
          <w:b/>
          <w:color w:val="002060"/>
          <w:sz w:val="16"/>
          <w:szCs w:val="16"/>
        </w:rPr>
      </w:pPr>
    </w:p>
    <w:p w14:paraId="23216811" w14:textId="77777777" w:rsidR="00901305" w:rsidRPr="0000705E" w:rsidRDefault="00901305" w:rsidP="00901305">
      <w:pPr>
        <w:pStyle w:val="Nincstrkz"/>
        <w:ind w:left="360"/>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I.1. Foglalkoztatottak</w:t>
      </w:r>
    </w:p>
    <w:p w14:paraId="53A20986"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0A54401C" w14:textId="77777777" w:rsidR="00901305" w:rsidRPr="0000705E" w:rsidRDefault="00901305" w:rsidP="00901305">
      <w:pPr>
        <w:pStyle w:val="Nincstrkz"/>
        <w:rPr>
          <w:rFonts w:asciiTheme="minorHAnsi" w:hAnsiTheme="minorHAnsi" w:cstheme="minorHAnsi"/>
          <w:color w:val="002060"/>
          <w:sz w:val="16"/>
          <w:szCs w:val="16"/>
        </w:rPr>
      </w:pPr>
      <w:proofErr w:type="gramStart"/>
      <w:r w:rsidRPr="0000705E">
        <w:rPr>
          <w:rFonts w:asciiTheme="minorHAnsi" w:hAnsiTheme="minorHAnsi" w:cstheme="minorHAnsi"/>
          <w:color w:val="002060"/>
          <w:sz w:val="16"/>
          <w:szCs w:val="16"/>
        </w:rPr>
        <w:t>név, születési név, anyja neve, születési hely, idő, személyazonosító igazolvány száma, állampolgárság, nyelvismeret, TAJ-szám, adóazonosító jel, bankszámlaszám, lakcím, levelezési cím, telefonszám, e-mail cím, iskolai végzettség, munkahely neve, szakterületen/szakmában szerzett tapasztalat időtartama, oktatásban és vizsgáztatásban eltöltött idő, tapasztalat, betölteni kívánt feladatkör, korábbi munkahelyek, képzettségi adatok, számítógép-felhasználói és egyéb munkával kapcsolatos készségek, projekt-, vizsgafeladat-készítési tapasztalat, szakértői/vizsgaellenőri névjegyzékben szereplés ténye,</w:t>
      </w:r>
      <w:proofErr w:type="gramEnd"/>
      <w:r w:rsidRPr="0000705E">
        <w:rPr>
          <w:rFonts w:asciiTheme="minorHAnsi" w:hAnsiTheme="minorHAnsi" w:cstheme="minorHAnsi"/>
          <w:color w:val="002060"/>
          <w:sz w:val="16"/>
          <w:szCs w:val="16"/>
        </w:rPr>
        <w:t xml:space="preserve"> </w:t>
      </w:r>
      <w:proofErr w:type="gramStart"/>
      <w:r w:rsidRPr="0000705E">
        <w:rPr>
          <w:rFonts w:asciiTheme="minorHAnsi" w:hAnsiTheme="minorHAnsi" w:cstheme="minorHAnsi"/>
          <w:color w:val="002060"/>
          <w:sz w:val="16"/>
          <w:szCs w:val="16"/>
        </w:rPr>
        <w:t>foglalkoztatás</w:t>
      </w:r>
      <w:proofErr w:type="gramEnd"/>
      <w:r w:rsidRPr="0000705E">
        <w:rPr>
          <w:rFonts w:asciiTheme="minorHAnsi" w:hAnsiTheme="minorHAnsi" w:cstheme="minorHAnsi"/>
          <w:color w:val="002060"/>
          <w:sz w:val="16"/>
          <w:szCs w:val="16"/>
        </w:rPr>
        <w:t xml:space="preserve"> mértéke, nyugdíjas-e, ha igen, a nyugdíj kezdete.</w:t>
      </w:r>
    </w:p>
    <w:p w14:paraId="5D2C3143"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036AAEEF" w14:textId="77777777" w:rsidR="00901305" w:rsidRPr="0000705E" w:rsidRDefault="00901305" w:rsidP="00901305">
      <w:pPr>
        <w:pStyle w:val="Nincstrkz"/>
        <w:rPr>
          <w:rFonts w:asciiTheme="minorHAnsi" w:hAnsiTheme="minorHAnsi" w:cstheme="minorHAnsi"/>
          <w:iCs/>
          <w:color w:val="002060"/>
          <w:sz w:val="16"/>
          <w:szCs w:val="16"/>
        </w:rPr>
      </w:pPr>
      <w:proofErr w:type="gramStart"/>
      <w:r w:rsidRPr="0000705E">
        <w:rPr>
          <w:rFonts w:asciiTheme="minorHAnsi" w:hAnsiTheme="minorHAnsi" w:cstheme="minorHAnsi"/>
          <w:iCs/>
          <w:color w:val="002060"/>
          <w:sz w:val="16"/>
          <w:szCs w:val="16"/>
        </w:rPr>
        <w:t>jogviszonyban</w:t>
      </w:r>
      <w:proofErr w:type="gramEnd"/>
      <w:r w:rsidRPr="0000705E">
        <w:rPr>
          <w:rFonts w:asciiTheme="minorHAnsi" w:hAnsiTheme="minorHAnsi" w:cstheme="minorHAnsi"/>
          <w:iCs/>
          <w:color w:val="002060"/>
          <w:sz w:val="16"/>
          <w:szCs w:val="16"/>
        </w:rPr>
        <w:t xml:space="preserve"> álló foglalkoztatottakkal (valamennyi vizsgáztatásban érintett) kapcsolatos, megfelelő személyek adatait tartalmazó adatbázis felállítása. Az adatbázisból az egyes feladatok teljesítéséhez megfelelő személyek kiválasztása. Foglalkoztatás.</w:t>
      </w:r>
    </w:p>
    <w:p w14:paraId="2EC5C744" w14:textId="77777777" w:rsidR="00901305" w:rsidRPr="0000705E" w:rsidRDefault="00901305" w:rsidP="00901305">
      <w:pPr>
        <w:pStyle w:val="Nincstrkz"/>
        <w:rPr>
          <w:rFonts w:asciiTheme="minorHAnsi" w:hAnsiTheme="minorHAnsi" w:cstheme="minorHAnsi"/>
          <w:color w:val="002060"/>
          <w:sz w:val="16"/>
          <w:szCs w:val="16"/>
        </w:rPr>
      </w:pPr>
    </w:p>
    <w:p w14:paraId="747A3745" w14:textId="77777777" w:rsidR="00901305" w:rsidRPr="0000705E" w:rsidRDefault="00901305" w:rsidP="00901305">
      <w:pPr>
        <w:pStyle w:val="Nincstrkz"/>
        <w:ind w:left="360"/>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I.2. Szakmai/képesítő vizsga jegyzője</w:t>
      </w:r>
    </w:p>
    <w:p w14:paraId="0FA73B6B"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1D9F3A56" w14:textId="77777777" w:rsidR="00901305" w:rsidRPr="0000705E" w:rsidRDefault="00901305" w:rsidP="00901305">
      <w:pPr>
        <w:spacing w:after="0" w:line="240" w:lineRule="auto"/>
        <w:rPr>
          <w:rFonts w:asciiTheme="minorHAnsi" w:eastAsia="Times New Roman" w:hAnsiTheme="minorHAnsi" w:cstheme="minorHAnsi"/>
          <w:color w:val="002060"/>
          <w:sz w:val="16"/>
          <w:szCs w:val="16"/>
        </w:rPr>
      </w:pPr>
      <w:r w:rsidRPr="0000705E">
        <w:rPr>
          <w:rFonts w:asciiTheme="minorHAnsi" w:hAnsiTheme="minorHAnsi" w:cstheme="minorHAnsi"/>
          <w:color w:val="002060"/>
          <w:sz w:val="16"/>
          <w:szCs w:val="16"/>
        </w:rPr>
        <w:t>n</w:t>
      </w:r>
      <w:r w:rsidRPr="0000705E">
        <w:rPr>
          <w:rFonts w:asciiTheme="minorHAnsi" w:eastAsia="Times New Roman" w:hAnsiTheme="minorHAnsi" w:cstheme="minorHAnsi"/>
          <w:color w:val="002060"/>
          <w:sz w:val="16"/>
          <w:szCs w:val="16"/>
        </w:rPr>
        <w:t xml:space="preserve">év, születési név, anyja neve, neme, lakcíme, levelezési címe, telefonszáma, e-mail címe (kötelező), születési helye, </w:t>
      </w:r>
      <w:proofErr w:type="gramStart"/>
      <w:r w:rsidRPr="0000705E">
        <w:rPr>
          <w:rFonts w:asciiTheme="minorHAnsi" w:eastAsia="Times New Roman" w:hAnsiTheme="minorHAnsi" w:cstheme="minorHAnsi"/>
          <w:color w:val="002060"/>
          <w:sz w:val="16"/>
          <w:szCs w:val="16"/>
        </w:rPr>
        <w:t>dátuma</w:t>
      </w:r>
      <w:proofErr w:type="gramEnd"/>
      <w:r w:rsidRPr="0000705E">
        <w:rPr>
          <w:rFonts w:asciiTheme="minorHAnsi" w:eastAsia="Times New Roman" w:hAnsiTheme="minorHAnsi" w:cstheme="minorHAnsi"/>
          <w:color w:val="002060"/>
          <w:sz w:val="16"/>
          <w:szCs w:val="16"/>
        </w:rPr>
        <w:t>, nyugdíjas-e (igen/nem), amennyiben igen akkor törzsszáma, adóazonosító jele, TAJ szám, legmagasabb iskolai végzettsége, munkahelye</w:t>
      </w:r>
    </w:p>
    <w:p w14:paraId="008DAD25"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563804E2" w14:textId="77777777" w:rsidR="00901305" w:rsidRPr="0000705E" w:rsidRDefault="00901305" w:rsidP="00901305">
      <w:pPr>
        <w:pStyle w:val="Nincstrkz"/>
        <w:rPr>
          <w:rFonts w:asciiTheme="minorHAnsi" w:hAnsiTheme="minorHAnsi" w:cstheme="minorHAnsi"/>
          <w:iCs/>
          <w:color w:val="002060"/>
          <w:sz w:val="16"/>
          <w:szCs w:val="16"/>
        </w:rPr>
      </w:pPr>
      <w:proofErr w:type="gramStart"/>
      <w:r w:rsidRPr="0000705E">
        <w:rPr>
          <w:rFonts w:asciiTheme="minorHAnsi" w:hAnsiTheme="minorHAnsi" w:cstheme="minorHAnsi"/>
          <w:iCs/>
          <w:color w:val="002060"/>
          <w:sz w:val="16"/>
          <w:szCs w:val="16"/>
        </w:rPr>
        <w:t>megfelelő</w:t>
      </w:r>
      <w:proofErr w:type="gramEnd"/>
      <w:r w:rsidRPr="0000705E">
        <w:rPr>
          <w:rFonts w:asciiTheme="minorHAnsi" w:hAnsiTheme="minorHAnsi" w:cstheme="minorHAnsi"/>
          <w:iCs/>
          <w:color w:val="002060"/>
          <w:sz w:val="16"/>
          <w:szCs w:val="16"/>
        </w:rPr>
        <w:t xml:space="preserve"> személyek adatait tartalmazó adatbázis felállítása. Az adatbázisból az egyes feladatok teljesítéséhez megfelelő személyek kiválasztása. Foglalkoztatás.</w:t>
      </w:r>
    </w:p>
    <w:p w14:paraId="3E2044E5" w14:textId="77777777" w:rsidR="00901305" w:rsidRPr="0000705E" w:rsidRDefault="00901305" w:rsidP="00901305">
      <w:pPr>
        <w:pStyle w:val="Nincstrkz"/>
        <w:rPr>
          <w:rFonts w:asciiTheme="minorHAnsi" w:hAnsiTheme="minorHAnsi" w:cstheme="minorHAnsi"/>
          <w:b/>
          <w:color w:val="002060"/>
          <w:sz w:val="16"/>
          <w:szCs w:val="16"/>
        </w:rPr>
      </w:pPr>
    </w:p>
    <w:p w14:paraId="76FFCE9E" w14:textId="77777777" w:rsidR="00901305" w:rsidRPr="0000705E" w:rsidRDefault="00901305" w:rsidP="00901305">
      <w:pPr>
        <w:ind w:left="360"/>
        <w:rPr>
          <w:rFonts w:asciiTheme="minorHAnsi" w:eastAsia="Times New Roman" w:hAnsiTheme="minorHAnsi" w:cstheme="minorHAnsi"/>
          <w:b/>
          <w:color w:val="002060"/>
          <w:sz w:val="16"/>
          <w:szCs w:val="16"/>
        </w:rPr>
      </w:pPr>
      <w:r w:rsidRPr="0000705E">
        <w:rPr>
          <w:rFonts w:asciiTheme="minorHAnsi" w:hAnsiTheme="minorHAnsi" w:cstheme="minorHAnsi"/>
          <w:b/>
          <w:color w:val="002060"/>
          <w:sz w:val="16"/>
          <w:szCs w:val="16"/>
        </w:rPr>
        <w:t>I.3. Szakmai/képesítő vizsgá</w:t>
      </w:r>
      <w:r w:rsidRPr="0000705E">
        <w:rPr>
          <w:rFonts w:asciiTheme="minorHAnsi" w:eastAsia="Times New Roman" w:hAnsiTheme="minorHAnsi" w:cstheme="minorHAnsi"/>
          <w:b/>
          <w:color w:val="002060"/>
          <w:sz w:val="16"/>
          <w:szCs w:val="16"/>
        </w:rPr>
        <w:t>n résztvevő személyzetet (technikai feltételek biztosításáért felelős személyek, teremfelügyelők, folyosó felügyelők)</w:t>
      </w:r>
    </w:p>
    <w:p w14:paraId="4EA683E6"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651EFC2C" w14:textId="77777777" w:rsidR="00901305" w:rsidRPr="0000705E" w:rsidRDefault="00901305" w:rsidP="00901305">
      <w:pPr>
        <w:spacing w:after="0" w:line="240" w:lineRule="auto"/>
        <w:rPr>
          <w:rFonts w:asciiTheme="minorHAnsi" w:eastAsia="Times New Roman" w:hAnsiTheme="minorHAnsi" w:cstheme="minorHAnsi"/>
          <w:color w:val="002060"/>
          <w:sz w:val="16"/>
          <w:szCs w:val="16"/>
        </w:rPr>
      </w:pPr>
      <w:r w:rsidRPr="0000705E">
        <w:rPr>
          <w:rFonts w:asciiTheme="minorHAnsi" w:hAnsiTheme="minorHAnsi" w:cstheme="minorHAnsi"/>
          <w:color w:val="002060"/>
          <w:sz w:val="16"/>
          <w:szCs w:val="16"/>
        </w:rPr>
        <w:t>n</w:t>
      </w:r>
      <w:r w:rsidRPr="0000705E">
        <w:rPr>
          <w:rFonts w:asciiTheme="minorHAnsi" w:eastAsia="Times New Roman" w:hAnsiTheme="minorHAnsi" w:cstheme="minorHAnsi"/>
          <w:color w:val="002060"/>
          <w:sz w:val="16"/>
          <w:szCs w:val="16"/>
        </w:rPr>
        <w:t xml:space="preserve">év, születési név, anyja neve, neme, lakcíme, levelezési címe, telefonszáma, e-mail címe (kötelező), születési helye, </w:t>
      </w:r>
      <w:proofErr w:type="gramStart"/>
      <w:r w:rsidRPr="0000705E">
        <w:rPr>
          <w:rFonts w:asciiTheme="minorHAnsi" w:eastAsia="Times New Roman" w:hAnsiTheme="minorHAnsi" w:cstheme="minorHAnsi"/>
          <w:color w:val="002060"/>
          <w:sz w:val="16"/>
          <w:szCs w:val="16"/>
        </w:rPr>
        <w:t>dátuma</w:t>
      </w:r>
      <w:proofErr w:type="gramEnd"/>
      <w:r w:rsidRPr="0000705E">
        <w:rPr>
          <w:rFonts w:asciiTheme="minorHAnsi" w:eastAsia="Times New Roman" w:hAnsiTheme="minorHAnsi" w:cstheme="minorHAnsi"/>
          <w:color w:val="002060"/>
          <w:sz w:val="16"/>
          <w:szCs w:val="16"/>
        </w:rPr>
        <w:t>, nyugdíjas-e (igen/nem), amennyiben igen akkor törzsszáma, adóazonosító jele, TAJ szám, legmagasabb iskolai végzettsége, munkahelye</w:t>
      </w:r>
    </w:p>
    <w:p w14:paraId="70BD1A38"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21A3C850"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Foglalkoztatás.</w:t>
      </w:r>
    </w:p>
    <w:p w14:paraId="2348632E" w14:textId="77777777" w:rsidR="00901305" w:rsidRPr="0000705E" w:rsidRDefault="00901305" w:rsidP="00901305">
      <w:pPr>
        <w:pStyle w:val="Nincstrkz"/>
        <w:ind w:left="1080"/>
        <w:rPr>
          <w:rFonts w:asciiTheme="minorHAnsi" w:hAnsiTheme="minorHAnsi" w:cstheme="minorHAnsi"/>
          <w:b/>
          <w:color w:val="002060"/>
          <w:sz w:val="16"/>
          <w:szCs w:val="16"/>
        </w:rPr>
      </w:pPr>
    </w:p>
    <w:p w14:paraId="2B11A571" w14:textId="77777777" w:rsidR="00901305" w:rsidRPr="0000705E" w:rsidRDefault="00901305" w:rsidP="00901305">
      <w:pPr>
        <w:pStyle w:val="Nincstrkz"/>
        <w:widowControl/>
        <w:numPr>
          <w:ilvl w:val="0"/>
          <w:numId w:val="26"/>
        </w:numPr>
        <w:jc w:val="both"/>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 xml:space="preserve">Vizsgaközpont </w:t>
      </w:r>
      <w:proofErr w:type="spellStart"/>
      <w:r w:rsidRPr="0000705E">
        <w:rPr>
          <w:rFonts w:asciiTheme="minorHAnsi" w:hAnsiTheme="minorHAnsi" w:cstheme="minorHAnsi"/>
          <w:b/>
          <w:color w:val="002060"/>
          <w:sz w:val="16"/>
          <w:szCs w:val="16"/>
        </w:rPr>
        <w:t>vizsgáztatói</w:t>
      </w:r>
      <w:proofErr w:type="spellEnd"/>
      <w:r w:rsidRPr="0000705E">
        <w:rPr>
          <w:rFonts w:asciiTheme="minorHAnsi" w:hAnsiTheme="minorHAnsi" w:cstheme="minorHAnsi"/>
          <w:b/>
          <w:color w:val="002060"/>
          <w:sz w:val="16"/>
          <w:szCs w:val="16"/>
        </w:rPr>
        <w:t xml:space="preserve"> és feladatfejlesztői adatbázisba, névjegyzékbe való jelentkezők</w:t>
      </w:r>
    </w:p>
    <w:p w14:paraId="5F04AFB3" w14:textId="77777777" w:rsidR="00901305" w:rsidRPr="0000705E" w:rsidRDefault="00901305" w:rsidP="00901305">
      <w:pPr>
        <w:pStyle w:val="Nincstrkz"/>
        <w:ind w:left="1080"/>
        <w:rPr>
          <w:rFonts w:asciiTheme="minorHAnsi" w:hAnsiTheme="minorHAnsi" w:cstheme="minorHAnsi"/>
          <w:b/>
          <w:color w:val="002060"/>
          <w:sz w:val="16"/>
          <w:szCs w:val="16"/>
        </w:rPr>
      </w:pPr>
    </w:p>
    <w:p w14:paraId="51D54316"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7D7B93C1" w14:textId="77777777" w:rsidR="00901305" w:rsidRPr="0000705E" w:rsidRDefault="00901305" w:rsidP="00901305">
      <w:pPr>
        <w:spacing w:after="120"/>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feladatfejlesztői feladat ellátására az érintett és a Hódmezővásárhelyi Vizsgaközpont pályázati felhívásában megjelölt adatok, </w:t>
      </w:r>
      <w:proofErr w:type="gramStart"/>
      <w:r w:rsidRPr="0000705E">
        <w:rPr>
          <w:rFonts w:asciiTheme="minorHAnsi" w:hAnsiTheme="minorHAnsi" w:cstheme="minorHAnsi"/>
          <w:color w:val="002060"/>
          <w:sz w:val="16"/>
          <w:szCs w:val="16"/>
        </w:rPr>
        <w:t>dokumentumok</w:t>
      </w:r>
      <w:proofErr w:type="gramEnd"/>
      <w:r w:rsidRPr="0000705E">
        <w:rPr>
          <w:rFonts w:asciiTheme="minorHAnsi" w:hAnsiTheme="minorHAnsi" w:cstheme="minorHAnsi"/>
          <w:color w:val="002060"/>
          <w:sz w:val="16"/>
          <w:szCs w:val="16"/>
        </w:rPr>
        <w:t>, illetve a Hódmezővásárhelyi Szakképzési Centrum, mint adatkezelő között létrejött tájékoztató levél kiküldéséhez szükséges adatok: név, születéskori név, állandó lakcím, telefonszám, e-mail cím, iskolai végzettség.</w:t>
      </w:r>
    </w:p>
    <w:p w14:paraId="08E0617B" w14:textId="77777777" w:rsidR="00901305" w:rsidRPr="0000705E" w:rsidRDefault="00901305" w:rsidP="00901305">
      <w:pPr>
        <w:spacing w:after="120"/>
        <w:rPr>
          <w:rFonts w:asciiTheme="minorHAnsi" w:hAnsiTheme="minorHAnsi" w:cstheme="minorHAnsi"/>
          <w:color w:val="002060"/>
          <w:sz w:val="16"/>
          <w:szCs w:val="16"/>
        </w:rPr>
      </w:pPr>
      <w:r w:rsidRPr="0000705E">
        <w:rPr>
          <w:rFonts w:asciiTheme="minorHAnsi" w:hAnsiTheme="minorHAnsi" w:cstheme="minorHAnsi"/>
          <w:color w:val="002060"/>
          <w:sz w:val="16"/>
          <w:szCs w:val="16"/>
        </w:rPr>
        <w:t>Pályázati felhívásában megjelölt adatok:</w:t>
      </w:r>
    </w:p>
    <w:p w14:paraId="230863A8" w14:textId="77777777" w:rsidR="00901305" w:rsidRPr="0000705E" w:rsidRDefault="00901305" w:rsidP="00901305">
      <w:pPr>
        <w:numPr>
          <w:ilvl w:val="3"/>
          <w:numId w:val="27"/>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szakmai önéletrajz,</w:t>
      </w:r>
    </w:p>
    <w:p w14:paraId="13E3F1CF" w14:textId="77777777" w:rsidR="00901305" w:rsidRPr="0000705E" w:rsidRDefault="00901305" w:rsidP="00901305">
      <w:pPr>
        <w:numPr>
          <w:ilvl w:val="3"/>
          <w:numId w:val="27"/>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végzettséget, gyakorlatot igazoló </w:t>
      </w:r>
      <w:proofErr w:type="gramStart"/>
      <w:r w:rsidRPr="0000705E">
        <w:rPr>
          <w:rFonts w:asciiTheme="minorHAnsi" w:hAnsiTheme="minorHAnsi" w:cstheme="minorHAnsi"/>
          <w:color w:val="002060"/>
          <w:sz w:val="16"/>
          <w:szCs w:val="16"/>
        </w:rPr>
        <w:t>dokumentumok</w:t>
      </w:r>
      <w:proofErr w:type="gramEnd"/>
    </w:p>
    <w:p w14:paraId="2AC05A82" w14:textId="77777777" w:rsidR="00901305" w:rsidRPr="0000705E" w:rsidRDefault="00901305" w:rsidP="00901305">
      <w:pPr>
        <w:numPr>
          <w:ilvl w:val="3"/>
          <w:numId w:val="27"/>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erkölcsi bizonyítvány (képzés sikeres elvégzése esetén)</w:t>
      </w:r>
    </w:p>
    <w:p w14:paraId="305CEB91" w14:textId="77777777" w:rsidR="00901305" w:rsidRPr="0000705E" w:rsidRDefault="00901305" w:rsidP="00901305">
      <w:pPr>
        <w:numPr>
          <w:ilvl w:val="3"/>
          <w:numId w:val="27"/>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referenciák </w:t>
      </w:r>
    </w:p>
    <w:p w14:paraId="77C5F84F" w14:textId="77777777" w:rsidR="00901305" w:rsidRPr="0000705E" w:rsidRDefault="00901305" w:rsidP="00901305">
      <w:pPr>
        <w:numPr>
          <w:ilvl w:val="3"/>
          <w:numId w:val="27"/>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hozzájárulás adatkezeléshez és titoktartási nyilatkozat elfogadása online űrlapon</w:t>
      </w:r>
    </w:p>
    <w:p w14:paraId="00D3D85A"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5A1FACAA" w14:textId="77777777" w:rsidR="00901305" w:rsidRPr="0000705E" w:rsidRDefault="00901305" w:rsidP="00901305">
      <w:pPr>
        <w:pStyle w:val="Nincstrkz"/>
        <w:rPr>
          <w:rFonts w:asciiTheme="minorHAnsi" w:hAnsiTheme="minorHAnsi" w:cstheme="minorHAnsi"/>
          <w:b/>
          <w:color w:val="002060"/>
          <w:sz w:val="16"/>
          <w:szCs w:val="16"/>
        </w:rPr>
      </w:pPr>
      <w:r w:rsidRPr="0000705E">
        <w:rPr>
          <w:rFonts w:asciiTheme="minorHAnsi" w:hAnsiTheme="minorHAnsi" w:cstheme="minorHAnsi"/>
          <w:color w:val="002060"/>
          <w:sz w:val="16"/>
          <w:szCs w:val="16"/>
        </w:rPr>
        <w:t xml:space="preserve">Vizsgaközpont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és feladatfejlesztői adatbázisába történő felvétel, amely magában hordozza az érintett természetes személy benyújtott jelentkezési lapjában, és annak mellékleteiben szereplő személyes adatok kezelését.</w:t>
      </w:r>
    </w:p>
    <w:p w14:paraId="0C2FE9E7" w14:textId="77777777" w:rsidR="00901305" w:rsidRPr="0000705E" w:rsidRDefault="00901305" w:rsidP="00901305">
      <w:pPr>
        <w:pStyle w:val="Nincstrkz"/>
        <w:rPr>
          <w:rFonts w:asciiTheme="minorHAnsi" w:hAnsiTheme="minorHAnsi" w:cstheme="minorHAnsi"/>
          <w:b/>
          <w:color w:val="002060"/>
          <w:sz w:val="16"/>
          <w:szCs w:val="16"/>
        </w:rPr>
      </w:pPr>
    </w:p>
    <w:p w14:paraId="252CF054"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Jogalap: érintett hozzájárulása</w:t>
      </w:r>
    </w:p>
    <w:p w14:paraId="480C7CD7"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Adatkezelés időtartama: </w:t>
      </w:r>
    </w:p>
    <w:p w14:paraId="221E1208" w14:textId="77777777" w:rsidR="00901305" w:rsidRPr="0000705E" w:rsidRDefault="00901305" w:rsidP="00901305">
      <w:pPr>
        <w:pStyle w:val="Nincstrkz"/>
        <w:widowControl/>
        <w:numPr>
          <w:ilvl w:val="1"/>
          <w:numId w:val="27"/>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nyilvántartásba történő felvétel esetén: hozzájárulás visszavonásáig, </w:t>
      </w:r>
    </w:p>
    <w:p w14:paraId="76A69325" w14:textId="77777777" w:rsidR="00901305" w:rsidRPr="0000705E" w:rsidRDefault="00901305" w:rsidP="00901305">
      <w:pPr>
        <w:pStyle w:val="Nincstrkz"/>
        <w:widowControl/>
        <w:numPr>
          <w:ilvl w:val="1"/>
          <w:numId w:val="27"/>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nyilvántartásba történő felvétel képzési kötelezettséggel esetén</w:t>
      </w:r>
      <w:proofErr w:type="gramStart"/>
      <w:r w:rsidRPr="0000705E">
        <w:rPr>
          <w:rFonts w:asciiTheme="minorHAnsi" w:hAnsiTheme="minorHAnsi" w:cstheme="minorHAnsi"/>
          <w:color w:val="002060"/>
          <w:sz w:val="16"/>
          <w:szCs w:val="16"/>
        </w:rPr>
        <w:t>:  hozzájárulás</w:t>
      </w:r>
      <w:proofErr w:type="gramEnd"/>
      <w:r w:rsidRPr="0000705E">
        <w:rPr>
          <w:rFonts w:asciiTheme="minorHAnsi" w:hAnsiTheme="minorHAnsi" w:cstheme="minorHAnsi"/>
          <w:color w:val="002060"/>
          <w:sz w:val="16"/>
          <w:szCs w:val="16"/>
        </w:rPr>
        <w:t xml:space="preserve"> visszavonásáig,</w:t>
      </w:r>
    </w:p>
    <w:p w14:paraId="6F67F543" w14:textId="77777777" w:rsidR="00901305" w:rsidRPr="0000705E" w:rsidRDefault="00901305" w:rsidP="00901305">
      <w:pPr>
        <w:pStyle w:val="Nincstrkz"/>
        <w:widowControl/>
        <w:numPr>
          <w:ilvl w:val="1"/>
          <w:numId w:val="27"/>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nyilvántartásba történő elutasítás esetén: elutasítást követő 30 napon belül</w:t>
      </w:r>
    </w:p>
    <w:p w14:paraId="0239113E" w14:textId="77777777" w:rsidR="00901305" w:rsidRPr="0000705E" w:rsidRDefault="00901305" w:rsidP="00901305">
      <w:pPr>
        <w:pStyle w:val="Nincstrkz"/>
        <w:rPr>
          <w:rFonts w:asciiTheme="minorHAnsi" w:hAnsiTheme="minorHAnsi" w:cstheme="minorHAnsi"/>
          <w:b/>
          <w:color w:val="002060"/>
          <w:sz w:val="16"/>
          <w:szCs w:val="16"/>
        </w:rPr>
      </w:pPr>
    </w:p>
    <w:p w14:paraId="62571B6A" w14:textId="77777777" w:rsidR="00901305" w:rsidRPr="0000705E" w:rsidRDefault="00901305" w:rsidP="00901305">
      <w:pPr>
        <w:pStyle w:val="Nincstrkz"/>
        <w:widowControl/>
        <w:numPr>
          <w:ilvl w:val="0"/>
          <w:numId w:val="26"/>
        </w:numPr>
        <w:jc w:val="both"/>
        <w:rPr>
          <w:rStyle w:val="Hiperhivatkozs"/>
          <w:rFonts w:asciiTheme="minorHAnsi" w:hAnsiTheme="minorHAnsi" w:cstheme="minorHAnsi"/>
          <w:b/>
          <w:color w:val="002060"/>
        </w:rPr>
      </w:pPr>
      <w:r w:rsidRPr="0000705E">
        <w:rPr>
          <w:rFonts w:asciiTheme="minorHAnsi" w:hAnsiTheme="minorHAnsi" w:cstheme="minorHAnsi"/>
          <w:b/>
          <w:color w:val="002060"/>
          <w:sz w:val="16"/>
          <w:szCs w:val="16"/>
        </w:rPr>
        <w:t>Vizsgaközpontban vizsgára jelentkezettek, vizsgázók</w:t>
      </w:r>
    </w:p>
    <w:p w14:paraId="42C38B93" w14:textId="77777777" w:rsidR="00901305" w:rsidRPr="0000705E" w:rsidRDefault="00901305" w:rsidP="00901305">
      <w:pPr>
        <w:pStyle w:val="Nincstrkz"/>
        <w:rPr>
          <w:rFonts w:asciiTheme="minorHAnsi" w:hAnsiTheme="minorHAnsi" w:cstheme="minorHAnsi"/>
          <w:color w:val="002060"/>
          <w:sz w:val="16"/>
          <w:szCs w:val="16"/>
        </w:rPr>
      </w:pPr>
    </w:p>
    <w:p w14:paraId="62CE5D9E"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NEM RELEVÁNS</w:t>
      </w:r>
    </w:p>
    <w:p w14:paraId="21EA60B9" w14:textId="77777777" w:rsidR="00901305" w:rsidRPr="0000705E" w:rsidRDefault="00901305" w:rsidP="00901305">
      <w:pPr>
        <w:pStyle w:val="Nincstrkz"/>
        <w:rPr>
          <w:rFonts w:asciiTheme="minorHAnsi" w:hAnsiTheme="minorHAnsi" w:cstheme="minorHAnsi"/>
          <w:color w:val="002060"/>
          <w:sz w:val="16"/>
          <w:szCs w:val="16"/>
        </w:rPr>
      </w:pPr>
    </w:p>
    <w:p w14:paraId="378D6962" w14:textId="77777777" w:rsidR="00901305" w:rsidRPr="0000705E" w:rsidRDefault="00901305" w:rsidP="00901305">
      <w:pPr>
        <w:pStyle w:val="Nincstrkz"/>
        <w:widowControl/>
        <w:numPr>
          <w:ilvl w:val="0"/>
          <w:numId w:val="25"/>
        </w:numPr>
        <w:jc w:val="both"/>
        <w:rPr>
          <w:rStyle w:val="Hiperhivatkozs"/>
          <w:rFonts w:asciiTheme="minorHAnsi" w:hAnsiTheme="minorHAnsi" w:cstheme="minorHAnsi"/>
          <w:b/>
          <w:color w:val="002060"/>
          <w:sz w:val="16"/>
          <w:szCs w:val="16"/>
          <w:u w:val="none"/>
        </w:rPr>
      </w:pPr>
      <w:r w:rsidRPr="0000705E">
        <w:rPr>
          <w:rStyle w:val="Hiperhivatkozs"/>
          <w:rFonts w:asciiTheme="minorHAnsi" w:hAnsiTheme="minorHAnsi" w:cstheme="minorHAnsi"/>
          <w:b/>
          <w:color w:val="002060"/>
        </w:rPr>
        <w:t>Érintett személyes adatainak kezelésével kapcsolatos jogainak bemutatása</w:t>
      </w:r>
    </w:p>
    <w:p w14:paraId="471095B7" w14:textId="77777777" w:rsidR="00901305" w:rsidRPr="0000705E" w:rsidRDefault="00901305" w:rsidP="00901305">
      <w:pPr>
        <w:pStyle w:val="Nincstrkz"/>
        <w:ind w:left="1080"/>
        <w:rPr>
          <w:rFonts w:asciiTheme="minorHAnsi" w:hAnsiTheme="minorHAnsi" w:cstheme="minorHAnsi"/>
          <w:b/>
          <w:color w:val="002060"/>
          <w:sz w:val="16"/>
          <w:szCs w:val="16"/>
        </w:rPr>
      </w:pPr>
    </w:p>
    <w:p w14:paraId="624C6166" w14:textId="77777777" w:rsidR="00901305" w:rsidRPr="0000705E" w:rsidRDefault="00901305" w:rsidP="00901305">
      <w:pPr>
        <w:rPr>
          <w:rFonts w:asciiTheme="minorHAnsi" w:hAnsiTheme="minorHAnsi" w:cstheme="minorHAnsi"/>
          <w:color w:val="002060"/>
        </w:rPr>
      </w:pPr>
      <w:proofErr w:type="gramStart"/>
      <w:r w:rsidRPr="0000705E">
        <w:rPr>
          <w:rFonts w:asciiTheme="minorHAnsi" w:hAnsiTheme="minorHAnsi" w:cstheme="minorHAnsi"/>
          <w:color w:val="002060"/>
        </w:rPr>
        <w:t>a</w:t>
      </w:r>
      <w:proofErr w:type="gramEnd"/>
      <w:r w:rsidRPr="0000705E">
        <w:rPr>
          <w:rFonts w:asciiTheme="minorHAnsi" w:hAnsiTheme="minorHAnsi" w:cstheme="minorHAnsi"/>
          <w:color w:val="002060"/>
        </w:rPr>
        <w:t>. Tájékoztatáshoz való jog</w:t>
      </w:r>
    </w:p>
    <w:p w14:paraId="274170AE"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kérelmére a Hódmezővásárhelyi Vizsgaközpont tájékoztatást ad az érintett részére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14:paraId="148C88E6"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Hódmezővásárhelyi Vizsgaközpont köteles a kérelem benyújtásától számított legrövidebb idő alatt, legfeljebb azonban 25 napon belül, közérthető formában, az érintett erre irányuló kérelmére írásban megadni a tájékoztatást.</w:t>
      </w:r>
    </w:p>
    <w:p w14:paraId="6E6C902E"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tájékoztatását a Hódmezővásárhelyi Vizsgaközpont csak az </w:t>
      </w:r>
      <w:proofErr w:type="spellStart"/>
      <w:r w:rsidRPr="0000705E">
        <w:rPr>
          <w:rFonts w:asciiTheme="minorHAnsi" w:hAnsiTheme="minorHAnsi" w:cstheme="minorHAnsi"/>
          <w:color w:val="002060"/>
          <w:sz w:val="16"/>
          <w:szCs w:val="16"/>
        </w:rPr>
        <w:t>Info</w:t>
      </w:r>
      <w:proofErr w:type="spellEnd"/>
      <w:r w:rsidRPr="0000705E">
        <w:rPr>
          <w:rFonts w:asciiTheme="minorHAnsi" w:hAnsiTheme="minorHAnsi" w:cstheme="minorHAnsi"/>
          <w:color w:val="002060"/>
          <w:sz w:val="16"/>
          <w:szCs w:val="16"/>
        </w:rPr>
        <w:t xml:space="preserve"> tv. 16. §-</w:t>
      </w:r>
      <w:proofErr w:type="spellStart"/>
      <w:r w:rsidRPr="0000705E">
        <w:rPr>
          <w:rFonts w:asciiTheme="minorHAnsi" w:hAnsiTheme="minorHAnsi" w:cstheme="minorHAnsi"/>
          <w:color w:val="002060"/>
          <w:sz w:val="16"/>
          <w:szCs w:val="16"/>
        </w:rPr>
        <w:t>ában</w:t>
      </w:r>
      <w:proofErr w:type="spellEnd"/>
      <w:r w:rsidRPr="0000705E">
        <w:rPr>
          <w:rFonts w:asciiTheme="minorHAnsi" w:hAnsiTheme="minorHAnsi" w:cstheme="minorHAnsi"/>
          <w:color w:val="002060"/>
          <w:sz w:val="16"/>
          <w:szCs w:val="16"/>
        </w:rPr>
        <w:t xml:space="preserve"> foglaltak esetében tagadhatja meg. A tájékoztatás megtagadása esetén a Hódmezővásárhelyi Vizsgaközpont írásban közli az </w:t>
      </w:r>
      <w:proofErr w:type="spellStart"/>
      <w:r w:rsidRPr="0000705E">
        <w:rPr>
          <w:rFonts w:asciiTheme="minorHAnsi" w:hAnsiTheme="minorHAnsi" w:cstheme="minorHAnsi"/>
          <w:color w:val="002060"/>
          <w:sz w:val="16"/>
          <w:szCs w:val="16"/>
        </w:rPr>
        <w:t>érintettel</w:t>
      </w:r>
      <w:proofErr w:type="spellEnd"/>
      <w:r w:rsidRPr="0000705E">
        <w:rPr>
          <w:rFonts w:asciiTheme="minorHAnsi" w:hAnsiTheme="minorHAnsi" w:cstheme="minorHAnsi"/>
          <w:color w:val="002060"/>
          <w:sz w:val="16"/>
          <w:szCs w:val="16"/>
        </w:rPr>
        <w:t>, hogy a felvilágosítás megtagadására a vonatkozó törvény mely rendelkezése alapján került sor. A felvilágosítás megtagadása esetén a Hódmezővásárhelyi Vizsgaközpont tájékoztatja az érintettet a bírósági jogorvoslat, továbbá az adatvédelmi hatósághoz fordulás lehetőségéről.</w:t>
      </w:r>
    </w:p>
    <w:p w14:paraId="55E4307E" w14:textId="77777777" w:rsidR="00901305" w:rsidRPr="0000705E" w:rsidRDefault="00901305" w:rsidP="00901305">
      <w:pPr>
        <w:rPr>
          <w:rFonts w:asciiTheme="minorHAnsi" w:hAnsiTheme="minorHAnsi" w:cstheme="minorHAnsi"/>
          <w:b/>
          <w:color w:val="002060"/>
        </w:rPr>
      </w:pPr>
      <w:r w:rsidRPr="0000705E">
        <w:rPr>
          <w:rFonts w:asciiTheme="minorHAnsi" w:hAnsiTheme="minorHAnsi" w:cstheme="minorHAnsi"/>
          <w:b/>
          <w:color w:val="002060"/>
        </w:rPr>
        <w:t xml:space="preserve">b. Helyesbítés </w:t>
      </w:r>
    </w:p>
    <w:p w14:paraId="2E252E50"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 a valóságnak nem felel meg, és a valóságnak megfelelő személyes adat a Hódmezővásárhelyi Vizsgaközpont rendelkezésére áll, a személyes adatot a Hódmezővásárhelyi Vizsgaközpont 8 napon belül helyesbíti.</w:t>
      </w:r>
    </w:p>
    <w:p w14:paraId="636E730D"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adathelyesbítés a vizsgaközpontban a titkárságvezető feladata, akinek az adathelyesbítésről szóló 2. sz. mellékletben szükséges rögzíteni a téves adat helyesbítését. </w:t>
      </w:r>
    </w:p>
    <w:p w14:paraId="1F409836"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helyesbítésről az érintettet, továbbá mindazokat értesíteni kell, akiknek korábban az adatot adatkezelés céljára továbbították. Az értesítés mellőzhető, ha ez az adatkezelés céljára való tekintettel az érintett jogos érdekét nem sérti.</w:t>
      </w:r>
    </w:p>
    <w:p w14:paraId="0C1C04F8"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 Vizsgaközpont az érintett helyesbítés iránti kérelmét 8 napon belül nem teljesíti, a kérelem kézhezvételét követő 25 napon belül írásban vagy az érintett hozzájárulásával elektronikus úton közli a helyesbítés iránti kérelem elutasításának ténybeli és jogi indokait. A helyesbítés iránti kérelem elutasítása esetén az adatkezelő tájékoztatja az érintettet a bírósági jogorvoslat, továbbá az adatvédelmi hatósághoz fordulás lehetőségéről.</w:t>
      </w:r>
    </w:p>
    <w:p w14:paraId="29F75E29" w14:textId="77777777" w:rsidR="00901305" w:rsidRPr="0000705E" w:rsidRDefault="00901305" w:rsidP="00901305">
      <w:pPr>
        <w:rPr>
          <w:rFonts w:asciiTheme="minorHAnsi" w:hAnsiTheme="minorHAnsi" w:cstheme="minorHAnsi"/>
          <w:b/>
          <w:color w:val="002060"/>
        </w:rPr>
      </w:pPr>
      <w:proofErr w:type="gramStart"/>
      <w:r w:rsidRPr="0000705E">
        <w:rPr>
          <w:rFonts w:asciiTheme="minorHAnsi" w:hAnsiTheme="minorHAnsi" w:cstheme="minorHAnsi"/>
          <w:b/>
          <w:color w:val="002060"/>
        </w:rPr>
        <w:t>c.</w:t>
      </w:r>
      <w:proofErr w:type="gramEnd"/>
      <w:r w:rsidRPr="0000705E">
        <w:rPr>
          <w:rFonts w:asciiTheme="minorHAnsi" w:hAnsiTheme="minorHAnsi" w:cstheme="minorHAnsi"/>
          <w:b/>
          <w:color w:val="002060"/>
        </w:rPr>
        <w:t xml:space="preserve"> Adattörlés („az elfeledtetéshez való jog”, zárolás, megjelölés)</w:t>
      </w:r>
    </w:p>
    <w:p w14:paraId="11E409FD" w14:textId="77777777" w:rsidR="00901305" w:rsidRPr="0000705E" w:rsidRDefault="00901305" w:rsidP="00901305">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személyes adatot törölni kell, ha </w:t>
      </w:r>
    </w:p>
    <w:p w14:paraId="745FE023"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kezelése jogellenes;</w:t>
      </w:r>
    </w:p>
    <w:p w14:paraId="1D268585"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kéri, de azt jogszabály nem tiltja;</w:t>
      </w:r>
    </w:p>
    <w:p w14:paraId="69DCFAE2"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hiányos vagy téves - és ez az állapot jogszerűen nem orvosolható -, feltéve, hogy a törlést törvény nem zárja ki;</w:t>
      </w:r>
    </w:p>
    <w:p w14:paraId="5D919973"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adatkezelés célja megszűnt, vagy az adatok tárolásának törvényben meghatározott határideje lejárt;</w:t>
      </w:r>
    </w:p>
    <w:p w14:paraId="35B8B974"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azt a bíróság vagy a hatóság elrendelte;</w:t>
      </w:r>
    </w:p>
    <w:p w14:paraId="0AAF6778"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a hozzájárulását visszavonta és az adatkezelés jogalapja a visszavonással megszűnt;</w:t>
      </w:r>
    </w:p>
    <w:p w14:paraId="06210F49" w14:textId="77777777" w:rsidR="00901305" w:rsidRPr="0000705E" w:rsidRDefault="00901305" w:rsidP="00901305">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 személyes adatokat, ha ezt uniós vagy tagállami jog előírja, jogi kötelezettség teljesítéséhez törölni kell.</w:t>
      </w:r>
    </w:p>
    <w:p w14:paraId="3D5408D6"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Törlés helyett a Hódmezővásárhelyi Vizsgaközpont zárolja (adatkezelés korlátozása) a személyes adatot, ha az érintett ezt kéri, vagy ha a rendelkezésére álló </w:t>
      </w:r>
      <w:proofErr w:type="gramStart"/>
      <w:r w:rsidRPr="0000705E">
        <w:rPr>
          <w:rFonts w:asciiTheme="minorHAnsi" w:hAnsiTheme="minorHAnsi" w:cstheme="minorHAnsi"/>
          <w:color w:val="002060"/>
          <w:sz w:val="16"/>
          <w:szCs w:val="16"/>
        </w:rPr>
        <w:t>információk</w:t>
      </w:r>
      <w:proofErr w:type="gramEnd"/>
      <w:r w:rsidRPr="0000705E">
        <w:rPr>
          <w:rFonts w:asciiTheme="minorHAnsi" w:hAnsiTheme="minorHAnsi" w:cstheme="minorHAnsi"/>
          <w:color w:val="002060"/>
          <w:sz w:val="16"/>
          <w:szCs w:val="16"/>
        </w:rPr>
        <w:t xml:space="preserve"> alapján feltételezhető, hogy a törlés sértené az érintett jogos érdekeit. Az így zárolt személyes adat kizárólag addig kezelhető, ameddig fennáll az az adatkezelési cél, amely a személyes adat törlését kizárta. </w:t>
      </w:r>
    </w:p>
    <w:p w14:paraId="5BE3BEC0" w14:textId="77777777" w:rsidR="00901305" w:rsidRPr="0000705E" w:rsidRDefault="00901305" w:rsidP="00901305">
      <w:pPr>
        <w:rPr>
          <w:rFonts w:asciiTheme="minorHAnsi" w:hAnsiTheme="minorHAnsi" w:cstheme="minorHAnsi"/>
          <w:b/>
          <w:color w:val="002060"/>
        </w:rPr>
      </w:pPr>
      <w:r w:rsidRPr="0000705E">
        <w:rPr>
          <w:rFonts w:asciiTheme="minorHAnsi" w:hAnsiTheme="minorHAnsi" w:cstheme="minorHAnsi"/>
          <w:b/>
          <w:color w:val="002060"/>
        </w:rPr>
        <w:t>d. Az adatkezelés korlátozásához való jog</w:t>
      </w:r>
    </w:p>
    <w:p w14:paraId="4B19B0C1" w14:textId="77777777" w:rsidR="00901305" w:rsidRPr="0000705E" w:rsidRDefault="00901305" w:rsidP="00901305">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jogosult arra, hogy kérésére a Hódmezővásárhelyi Vizsgaközpont korlátozza az adatkezelést, ha az alábbiak valamelyike teljesül:</w:t>
      </w:r>
    </w:p>
    <w:p w14:paraId="339EB042" w14:textId="77777777" w:rsidR="00901305" w:rsidRPr="0000705E" w:rsidRDefault="00901305" w:rsidP="00901305">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vitatja a személyes adatok pontosságát, ez esetben a korlátozás arra az időtartamra vonatkozik, amely lehetővé teszi, hogy az adatkezelő ellenőrizze a személyes adatok pontosságát;</w:t>
      </w:r>
    </w:p>
    <w:p w14:paraId="69DCAD24" w14:textId="77777777" w:rsidR="00901305" w:rsidRPr="0000705E" w:rsidRDefault="00901305" w:rsidP="00901305">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jogellenes, és az érintett </w:t>
      </w:r>
      <w:proofErr w:type="spellStart"/>
      <w:r w:rsidRPr="0000705E">
        <w:rPr>
          <w:rFonts w:asciiTheme="minorHAnsi" w:hAnsiTheme="minorHAnsi" w:cstheme="minorHAnsi"/>
          <w:color w:val="002060"/>
          <w:sz w:val="16"/>
          <w:szCs w:val="16"/>
        </w:rPr>
        <w:t>ellenzi</w:t>
      </w:r>
      <w:proofErr w:type="spellEnd"/>
      <w:r w:rsidRPr="0000705E">
        <w:rPr>
          <w:rFonts w:asciiTheme="minorHAnsi" w:hAnsiTheme="minorHAnsi" w:cstheme="minorHAnsi"/>
          <w:color w:val="002060"/>
          <w:sz w:val="16"/>
          <w:szCs w:val="16"/>
        </w:rPr>
        <w:t xml:space="preserve"> az adatok törlését, és </w:t>
      </w:r>
      <w:proofErr w:type="gramStart"/>
      <w:r w:rsidRPr="0000705E">
        <w:rPr>
          <w:rFonts w:asciiTheme="minorHAnsi" w:hAnsiTheme="minorHAnsi" w:cstheme="minorHAnsi"/>
          <w:color w:val="002060"/>
          <w:sz w:val="16"/>
          <w:szCs w:val="16"/>
        </w:rPr>
        <w:t>ehelyett</w:t>
      </w:r>
      <w:proofErr w:type="gramEnd"/>
      <w:r w:rsidRPr="0000705E">
        <w:rPr>
          <w:rFonts w:asciiTheme="minorHAnsi" w:hAnsiTheme="minorHAnsi" w:cstheme="minorHAnsi"/>
          <w:color w:val="002060"/>
          <w:sz w:val="16"/>
          <w:szCs w:val="16"/>
        </w:rPr>
        <w:t xml:space="preserve"> kéri azok felhasználhatóságának korlátozását;</w:t>
      </w:r>
    </w:p>
    <w:p w14:paraId="51EB1DC3" w14:textId="77777777" w:rsidR="00901305" w:rsidRPr="0000705E" w:rsidRDefault="00901305" w:rsidP="00901305">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 Hódmezővásárhelyi Vizsgaközpontnak már nincsen szüksége a személyes adatokra adatkezelés céljából, de az érintett igényli azokat jogi igények előterjesztéséhez, érvényesítéséhez vagy védelméhez;</w:t>
      </w:r>
    </w:p>
    <w:p w14:paraId="43E199F5" w14:textId="77777777" w:rsidR="00901305" w:rsidRPr="0000705E" w:rsidRDefault="00901305" w:rsidP="00901305">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tiltakozott az adatkezelés ellen; ez esetben a korlátozás arra az időtartamra vonatkozik, amíg megállapításra nem kerül, hogy a Hódmezővásárhelyi Vizsgaközpont jogos indokai elsőbbséget élveznek –</w:t>
      </w:r>
      <w:proofErr w:type="gramStart"/>
      <w:r w:rsidRPr="0000705E">
        <w:rPr>
          <w:rFonts w:asciiTheme="minorHAnsi" w:hAnsiTheme="minorHAnsi" w:cstheme="minorHAnsi"/>
          <w:color w:val="002060"/>
          <w:sz w:val="16"/>
          <w:szCs w:val="16"/>
        </w:rPr>
        <w:t>e</w:t>
      </w:r>
      <w:proofErr w:type="gramEnd"/>
      <w:r w:rsidRPr="0000705E">
        <w:rPr>
          <w:rFonts w:asciiTheme="minorHAnsi" w:hAnsiTheme="minorHAnsi" w:cstheme="minorHAnsi"/>
          <w:color w:val="002060"/>
          <w:sz w:val="16"/>
          <w:szCs w:val="16"/>
        </w:rPr>
        <w:t xml:space="preserve"> az érintett jogos indokaival szemben.</w:t>
      </w:r>
    </w:p>
    <w:p w14:paraId="40DC16DC"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vagy valamely tagállam fontos közérdekéből lehet kezelni.</w:t>
      </w:r>
    </w:p>
    <w:p w14:paraId="5665BB01"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Hódmezővásárhelyi Vizsgaközpont megjelöli az általa kezelt személyes adatot, ha az érintett vitatja annak helyességét vagy pontosságát, de a vitatott személyes adat helytelensége vagy pontatlansága nem állapítható meg egyértelműen. </w:t>
      </w:r>
    </w:p>
    <w:p w14:paraId="17C40156"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törlésről, zárolásról, a megjelölésről 8 napon belül az érintettet, továbbá mindazokat értesíteni kell, akiknek korábban az adatot adatkezelés céljára továbbították. Az értesítés mellőzhető, ha ez az adatkezelés céljára való tekintettel az érintett jogos érdekét nem sérti.</w:t>
      </w:r>
    </w:p>
    <w:p w14:paraId="55741044"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Ha a Hódmezővásárhelyi Vizsgaközpont az érintett törlés, </w:t>
      </w:r>
      <w:sdt>
        <w:sdtPr>
          <w:rPr>
            <w:rFonts w:asciiTheme="minorHAnsi" w:hAnsiTheme="minorHAnsi" w:cstheme="minorHAnsi"/>
            <w:color w:val="002060"/>
            <w:sz w:val="16"/>
            <w:szCs w:val="16"/>
          </w:rPr>
          <w:tag w:val="goog_rdk_13"/>
          <w:id w:val="-989483304"/>
        </w:sdtPr>
        <w:sdtEndPr/>
        <w:sdtContent/>
      </w:sdt>
      <w:r w:rsidRPr="0000705E">
        <w:rPr>
          <w:rFonts w:asciiTheme="minorHAnsi" w:hAnsiTheme="minorHAnsi" w:cstheme="minorHAnsi"/>
          <w:color w:val="002060"/>
          <w:sz w:val="16"/>
          <w:szCs w:val="16"/>
        </w:rPr>
        <w:t>zárolás, megjelölés iránti kérelmét 8 napon belül nem teljesíti, a kérelem kézhezvételét követő 25 napon belül írásban vagy az érintett hozzájárulásával elektronikus úton közli a törlés, zárolás iránti kérelem elutasításának ténybeli és jogi indokait. A törlés vagy zárolás iránti kérelem elutasítása esetén Hódmezővásárhelyi Vizsgaközpont tájékoztatja az érintettet a bírósági jogorvoslat, továbbá az adatvédelmi hatósághoz fordulás lehetőségéről.</w:t>
      </w:r>
    </w:p>
    <w:p w14:paraId="60A0DA3E" w14:textId="77777777" w:rsidR="00901305" w:rsidRPr="0000705E" w:rsidRDefault="00901305" w:rsidP="00901305">
      <w:pPr>
        <w:rPr>
          <w:rFonts w:asciiTheme="minorHAnsi" w:hAnsiTheme="minorHAnsi" w:cstheme="minorHAnsi"/>
          <w:b/>
          <w:color w:val="002060"/>
        </w:rPr>
      </w:pPr>
      <w:proofErr w:type="gramStart"/>
      <w:r w:rsidRPr="0000705E">
        <w:rPr>
          <w:rFonts w:asciiTheme="minorHAnsi" w:hAnsiTheme="minorHAnsi" w:cstheme="minorHAnsi"/>
          <w:b/>
          <w:color w:val="002060"/>
        </w:rPr>
        <w:t>e</w:t>
      </w:r>
      <w:proofErr w:type="gramEnd"/>
      <w:r w:rsidRPr="0000705E">
        <w:rPr>
          <w:rFonts w:asciiTheme="minorHAnsi" w:hAnsiTheme="minorHAnsi" w:cstheme="minorHAnsi"/>
          <w:b/>
          <w:color w:val="002060"/>
        </w:rPr>
        <w:t xml:space="preserve">. Tiltakozáshoz való jog </w:t>
      </w:r>
    </w:p>
    <w:p w14:paraId="15E158B0" w14:textId="77777777" w:rsidR="00901305" w:rsidRPr="0000705E" w:rsidRDefault="00901305" w:rsidP="00901305">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tiltakozhat személyes adatának kezelése ellen, ha </w:t>
      </w:r>
    </w:p>
    <w:p w14:paraId="01141B74" w14:textId="77777777" w:rsidR="00901305" w:rsidRPr="0000705E" w:rsidRDefault="00901305" w:rsidP="00901305">
      <w:pPr>
        <w:pStyle w:val="Listaszerbekezds"/>
        <w:numPr>
          <w:ilvl w:val="0"/>
          <w:numId w:val="23"/>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adatok kezelése vagy továbbítása kizárólag a Hódmezővásárhelyi Vizsgaközpontjára vonatkozó jogi kötelezettség teljesítéséhez vagy a Hódmezővásárhelyi Vizsgaközpont jogos érdekének érvényesítéséhez szükséges, kivéve kötelező adatkezelés esetén;</w:t>
      </w:r>
    </w:p>
    <w:p w14:paraId="7B6DD780" w14:textId="77777777" w:rsidR="00901305" w:rsidRPr="0000705E" w:rsidRDefault="00901305" w:rsidP="00901305">
      <w:pPr>
        <w:pStyle w:val="Listaszerbekezds"/>
        <w:numPr>
          <w:ilvl w:val="0"/>
          <w:numId w:val="23"/>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 felhasználása vagy továbbítása közvetlen üzletszerzés, közvélemény-kutatás vagy tudományos kutatás céljára történik; valamint</w:t>
      </w:r>
    </w:p>
    <w:p w14:paraId="3FF149B4" w14:textId="77777777" w:rsidR="00901305" w:rsidRPr="0000705E" w:rsidRDefault="00901305" w:rsidP="00901305">
      <w:pPr>
        <w:pStyle w:val="Listaszerbekezds"/>
        <w:numPr>
          <w:ilvl w:val="0"/>
          <w:numId w:val="23"/>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törvényben meghatározott egyéb esetben.</w:t>
      </w:r>
    </w:p>
    <w:p w14:paraId="26A55BAE"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tiltakozási jog fenti esetekben a profilalkotásra is kiterjed.</w:t>
      </w:r>
    </w:p>
    <w:p w14:paraId="30BADB28"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Hódmezővásárhelyi Vizsgaközpont a tiltakozást a kérelem benyújtásától számított legrövidebb időn belül, de legfeljebb 15 napon belül megvizsgálja, annak megalapozottsága kérdésében döntést hoz, és döntéséről a kérelmezőt írásban tájékoztatja. </w:t>
      </w:r>
    </w:p>
    <w:p w14:paraId="0B76692C"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Ha a Hódmezővásárhelyi Vizsgaközpont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14:paraId="58AD7614"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az érintett a Hódmezővásárhelyi Vizsgaközpont döntésével nem ért egyet, illetve ha a Hódmezővásárhelyi Vizsgaközpont a határidőt elmulasztja, az érintett - a döntés közlésétől, illetve a határidő utolsó napjától számított 30 napon belül bírósághoz fordulhat.</w:t>
      </w:r>
    </w:p>
    <w:p w14:paraId="1197C6D8" w14:textId="77777777" w:rsidR="00901305" w:rsidRPr="0000705E" w:rsidRDefault="00901305" w:rsidP="00901305">
      <w:pPr>
        <w:rPr>
          <w:rFonts w:asciiTheme="minorHAnsi" w:hAnsiTheme="minorHAnsi" w:cstheme="minorHAnsi"/>
          <w:b/>
          <w:color w:val="002060"/>
        </w:rPr>
      </w:pPr>
      <w:proofErr w:type="gramStart"/>
      <w:r w:rsidRPr="0000705E">
        <w:rPr>
          <w:rFonts w:asciiTheme="minorHAnsi" w:hAnsiTheme="minorHAnsi" w:cstheme="minorHAnsi"/>
          <w:b/>
          <w:color w:val="002060"/>
        </w:rPr>
        <w:t>f</w:t>
      </w:r>
      <w:proofErr w:type="gramEnd"/>
      <w:r w:rsidRPr="0000705E">
        <w:rPr>
          <w:rFonts w:asciiTheme="minorHAnsi" w:hAnsiTheme="minorHAnsi" w:cstheme="minorHAnsi"/>
          <w:b/>
          <w:color w:val="002060"/>
        </w:rPr>
        <w:t>. Az adatok hordozhatóságának joga</w:t>
      </w:r>
    </w:p>
    <w:p w14:paraId="06B3FD53" w14:textId="77777777" w:rsidR="00901305" w:rsidRPr="0000705E" w:rsidRDefault="00901305" w:rsidP="00901305">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jogosult arra, hogy a rá vonatkozó, általa a Hódmezővásárhelyi Vizsgaközpont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20A1D1D" w14:textId="77777777" w:rsidR="00901305" w:rsidRPr="0000705E" w:rsidRDefault="00901305" w:rsidP="00901305">
      <w:pPr>
        <w:pStyle w:val="Listaszerbekezds"/>
        <w:numPr>
          <w:ilvl w:val="0"/>
          <w:numId w:val="24"/>
        </w:numPr>
        <w:pBdr>
          <w:top w:val="nil"/>
          <w:left w:val="nil"/>
          <w:bottom w:val="nil"/>
          <w:right w:val="nil"/>
          <w:between w:val="nil"/>
        </w:pBdr>
        <w:tabs>
          <w:tab w:val="left" w:pos="8222"/>
        </w:tabs>
        <w:spacing w:before="240" w:after="0" w:line="240" w:lineRule="auto"/>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szerződésen alapul; és </w:t>
      </w:r>
    </w:p>
    <w:p w14:paraId="190BB1B6" w14:textId="77777777" w:rsidR="00901305" w:rsidRPr="0000705E" w:rsidRDefault="00901305" w:rsidP="00901305">
      <w:pPr>
        <w:pStyle w:val="Listaszerbekezds"/>
        <w:numPr>
          <w:ilvl w:val="0"/>
          <w:numId w:val="24"/>
        </w:numPr>
        <w:pBdr>
          <w:top w:val="nil"/>
          <w:left w:val="nil"/>
          <w:bottom w:val="nil"/>
          <w:right w:val="nil"/>
          <w:between w:val="nil"/>
        </w:pBdr>
        <w:tabs>
          <w:tab w:val="left" w:pos="8222"/>
        </w:tabs>
        <w:spacing w:before="240" w:after="0" w:line="240" w:lineRule="auto"/>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automatizált módon történik. </w:t>
      </w:r>
    </w:p>
    <w:p w14:paraId="70AD543A"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adatok hordozhatóságához való jog gyakorlása során az érintett jogosult arra, hogy – ha ez technikailag megvalósítható – kérje a személyes adatok adatkezelők közötti közvetlen továbbítását. </w:t>
      </w:r>
    </w:p>
    <w:p w14:paraId="44852F5A"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említett jog nem alkalmazandó abban az esetben, ha az adatkezelés közérdekű vagy az adatkezelőre ruházott közhatalmi jogosítványai gyakorlásának keretében végzett feladat végrehajtásához szükséges. Az adatok továbbítása nem érintheti hátrányosan mások jogait és szabadságait.</w:t>
      </w:r>
    </w:p>
    <w:p w14:paraId="44767A51" w14:textId="77777777" w:rsidR="00901305" w:rsidRPr="0000705E" w:rsidRDefault="00901305" w:rsidP="00901305">
      <w:pPr>
        <w:pBdr>
          <w:top w:val="nil"/>
          <w:left w:val="nil"/>
          <w:bottom w:val="nil"/>
          <w:right w:val="nil"/>
          <w:between w:val="nil"/>
        </w:pBdr>
        <w:tabs>
          <w:tab w:val="left" w:pos="0"/>
        </w:tabs>
        <w:spacing w:before="240"/>
        <w:ind w:left="66" w:right="-35"/>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Vizsgaközpont az adathordozhatóságról a kérelem beérkezését követő 8 napon belül dönt.</w:t>
      </w:r>
    </w:p>
    <w:p w14:paraId="103F617A" w14:textId="77777777" w:rsidR="00901305" w:rsidRPr="0000705E" w:rsidRDefault="00901305" w:rsidP="00901305">
      <w:pPr>
        <w:rPr>
          <w:rFonts w:asciiTheme="minorHAnsi" w:hAnsiTheme="minorHAnsi" w:cstheme="minorHAnsi"/>
          <w:b/>
          <w:color w:val="002060"/>
        </w:rPr>
      </w:pPr>
      <w:proofErr w:type="gramStart"/>
      <w:r w:rsidRPr="0000705E">
        <w:rPr>
          <w:rFonts w:asciiTheme="minorHAnsi" w:hAnsiTheme="minorHAnsi" w:cstheme="minorHAnsi"/>
          <w:b/>
          <w:color w:val="002060"/>
        </w:rPr>
        <w:t>g</w:t>
      </w:r>
      <w:proofErr w:type="gramEnd"/>
      <w:r w:rsidRPr="0000705E">
        <w:rPr>
          <w:rFonts w:asciiTheme="minorHAnsi" w:hAnsiTheme="minorHAnsi" w:cstheme="minorHAnsi"/>
          <w:b/>
          <w:color w:val="002060"/>
        </w:rPr>
        <w:t>. Hatósági jogorvoslathoz való jog</w:t>
      </w:r>
    </w:p>
    <w:p w14:paraId="6A8B35F2" w14:textId="77777777" w:rsidR="00901305" w:rsidRPr="0000705E" w:rsidRDefault="00901305" w:rsidP="00901305">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a Nemzeti Adatvédelmi és Információszabadság Hatóság vizsgálatát kezdeményezheti a fentiekben megjelölt jogszabályok alapján az adatkezelő intézkedése jogszerűségének vizsgálata céljából, ha:</w:t>
      </w:r>
    </w:p>
    <w:p w14:paraId="79A180B1" w14:textId="77777777" w:rsidR="00901305" w:rsidRPr="0000705E" w:rsidRDefault="00901305" w:rsidP="00901305">
      <w:pPr>
        <w:pStyle w:val="Listaszerbekezds"/>
        <w:numPr>
          <w:ilvl w:val="0"/>
          <w:numId w:val="20"/>
        </w:numPr>
        <w:pBdr>
          <w:top w:val="nil"/>
          <w:left w:val="nil"/>
          <w:bottom w:val="nil"/>
          <w:right w:val="nil"/>
          <w:between w:val="nil"/>
        </w:pBdr>
        <w:tabs>
          <w:tab w:val="left" w:pos="8222"/>
        </w:tabs>
        <w:spacing w:before="240" w:after="0" w:line="240" w:lineRule="auto"/>
        <w:ind w:left="425" w:right="-35" w:hanging="357"/>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Adatkezelő az érintett adatvédelemre vonatkozó jogait megsérti, korlátozza, vagy </w:t>
      </w:r>
      <w:proofErr w:type="gramStart"/>
      <w:r w:rsidRPr="0000705E">
        <w:rPr>
          <w:rFonts w:asciiTheme="minorHAnsi" w:hAnsiTheme="minorHAnsi" w:cstheme="minorHAnsi"/>
          <w:color w:val="002060"/>
          <w:sz w:val="16"/>
          <w:szCs w:val="16"/>
        </w:rPr>
        <w:t>ezen</w:t>
      </w:r>
      <w:proofErr w:type="gramEnd"/>
      <w:r w:rsidRPr="0000705E">
        <w:rPr>
          <w:rFonts w:asciiTheme="minorHAnsi" w:hAnsiTheme="minorHAnsi" w:cstheme="minorHAnsi"/>
          <w:color w:val="002060"/>
          <w:sz w:val="16"/>
          <w:szCs w:val="16"/>
        </w:rPr>
        <w:t xml:space="preserve"> jogainak érvényesítésére irányuló kérelmét elutasítja, valamint</w:t>
      </w:r>
    </w:p>
    <w:p w14:paraId="43D30933" w14:textId="77777777" w:rsidR="00901305" w:rsidRPr="0000705E" w:rsidRDefault="00901305" w:rsidP="00901305">
      <w:pPr>
        <w:pStyle w:val="Listaszerbekezds"/>
        <w:numPr>
          <w:ilvl w:val="0"/>
          <w:numId w:val="20"/>
        </w:numPr>
        <w:pBdr>
          <w:top w:val="nil"/>
          <w:left w:val="nil"/>
          <w:bottom w:val="nil"/>
          <w:right w:val="nil"/>
          <w:between w:val="nil"/>
        </w:pBdr>
        <w:tabs>
          <w:tab w:val="left" w:pos="8222"/>
        </w:tabs>
        <w:spacing w:before="240" w:after="0" w:line="240" w:lineRule="auto"/>
        <w:ind w:left="425" w:right="-35" w:hanging="357"/>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Hatóság adatvédelmi hatósági eljárásának lefolytatását kérelmezheti, ha megítélése szerint személyes adatainak kezelése során az adatkezelő megsérti a személyes adatok kezelésére vonatkozó, jogszabályban vagy az Európai </w:t>
      </w:r>
      <w:proofErr w:type="gramStart"/>
      <w:r w:rsidRPr="0000705E">
        <w:rPr>
          <w:rFonts w:asciiTheme="minorHAnsi" w:hAnsiTheme="minorHAnsi" w:cstheme="minorHAnsi"/>
          <w:color w:val="002060"/>
          <w:sz w:val="16"/>
          <w:szCs w:val="16"/>
        </w:rPr>
        <w:t>Unió kötelező</w:t>
      </w:r>
      <w:proofErr w:type="gramEnd"/>
      <w:r w:rsidRPr="0000705E">
        <w:rPr>
          <w:rFonts w:asciiTheme="minorHAnsi" w:hAnsiTheme="minorHAnsi" w:cstheme="minorHAnsi"/>
          <w:color w:val="002060"/>
          <w:sz w:val="16"/>
          <w:szCs w:val="16"/>
        </w:rPr>
        <w:t xml:space="preserve"> jogi aktusaiban meghatározott előírásokat. </w:t>
      </w:r>
    </w:p>
    <w:p w14:paraId="1214CFF5" w14:textId="77777777" w:rsidR="00901305" w:rsidRPr="0000705E" w:rsidRDefault="00901305" w:rsidP="00901305">
      <w:pPr>
        <w:pStyle w:val="Listaszerbekezds"/>
        <w:pBdr>
          <w:top w:val="nil"/>
          <w:left w:val="nil"/>
          <w:bottom w:val="nil"/>
          <w:right w:val="nil"/>
          <w:between w:val="nil"/>
        </w:pBdr>
        <w:tabs>
          <w:tab w:val="left" w:pos="8222"/>
        </w:tabs>
        <w:spacing w:before="240" w:after="0" w:line="240" w:lineRule="auto"/>
        <w:ind w:left="425" w:right="-35"/>
        <w:textDirection w:val="btLr"/>
        <w:rPr>
          <w:rFonts w:asciiTheme="minorHAnsi" w:hAnsiTheme="minorHAnsi" w:cstheme="minorHAnsi"/>
          <w:color w:val="002060"/>
          <w:sz w:val="16"/>
          <w:szCs w:val="16"/>
        </w:rPr>
      </w:pPr>
    </w:p>
    <w:p w14:paraId="437AA918" w14:textId="77777777" w:rsidR="00901305" w:rsidRPr="0000705E" w:rsidRDefault="00901305" w:rsidP="00901305">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Kérjük, hogy a jelen adatvédelmi tájékoztatóban rögzített jogai érvényesítésére vonatkozó minden kérelmet az alábbi elérhetőségeken jelezze:</w:t>
      </w:r>
    </w:p>
    <w:p w14:paraId="53B5D54F" w14:textId="77777777" w:rsidR="00901305" w:rsidRPr="0000705E" w:rsidRDefault="00901305" w:rsidP="00901305">
      <w:pPr>
        <w:autoSpaceDE w:val="0"/>
        <w:autoSpaceDN w:val="0"/>
        <w:adjustRightInd w:val="0"/>
        <w:spacing w:after="58"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Postai úton: 6800 Hódmezővásárhely, Bajcsy-Zsilinszky Endre utca 7-9.</w:t>
      </w:r>
    </w:p>
    <w:p w14:paraId="01C51E81" w14:textId="77777777" w:rsidR="00901305" w:rsidRPr="0000705E" w:rsidRDefault="00901305" w:rsidP="00901305">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Elektronikus úton: hodmezovasarhelyi.vizsgakozpont@gmail.com</w:t>
      </w:r>
    </w:p>
    <w:p w14:paraId="022FF66F" w14:textId="77777777" w:rsidR="00901305" w:rsidRPr="0000705E" w:rsidRDefault="00901305" w:rsidP="00901305">
      <w:pPr>
        <w:autoSpaceDE w:val="0"/>
        <w:autoSpaceDN w:val="0"/>
        <w:adjustRightInd w:val="0"/>
        <w:spacing w:after="58" w:line="240" w:lineRule="auto"/>
        <w:rPr>
          <w:rFonts w:asciiTheme="minorHAnsi" w:hAnsiTheme="minorHAnsi" w:cstheme="minorHAnsi"/>
          <w:color w:val="002060"/>
          <w:sz w:val="16"/>
          <w:szCs w:val="16"/>
        </w:rPr>
      </w:pPr>
    </w:p>
    <w:p w14:paraId="050DC351"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Jogorvoslati lehetőségek </w:t>
      </w:r>
    </w:p>
    <w:p w14:paraId="7C0AAD5E"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Kérjük, hogy panaszával minden esetben először az Adatkezelőt keresse meg, szívesen állunk rendelkezésére az alábbi elérhetőségeken: </w:t>
      </w:r>
    </w:p>
    <w:p w14:paraId="40A9FB81" w14:textId="77777777" w:rsidR="00901305" w:rsidRPr="0000705E" w:rsidRDefault="00901305" w:rsidP="00901305">
      <w:pPr>
        <w:autoSpaceDE w:val="0"/>
        <w:autoSpaceDN w:val="0"/>
        <w:adjustRightInd w:val="0"/>
        <w:spacing w:after="58"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Postai úton: 6800 Hódmezővásárhely, Bajcsy-Zsilinszky Endre utca 7-9.</w:t>
      </w:r>
    </w:p>
    <w:p w14:paraId="54225682"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Elektronikus úton: </w:t>
      </w:r>
      <w:hyperlink r:id="rId22" w:history="1">
        <w:r w:rsidRPr="0000705E">
          <w:rPr>
            <w:rStyle w:val="Hiperhivatkozs"/>
            <w:rFonts w:asciiTheme="minorHAnsi" w:hAnsiTheme="minorHAnsi" w:cstheme="minorHAnsi"/>
            <w:color w:val="002060"/>
          </w:rPr>
          <w:t>hodmezovasarhelyi.vizsgakozpont@gmail.com</w:t>
        </w:r>
      </w:hyperlink>
    </w:p>
    <w:p w14:paraId="445DA07A"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p>
    <w:p w14:paraId="56E24DB2"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Bírósághoz fordulás joga: </w:t>
      </w:r>
    </w:p>
    <w:p w14:paraId="42CB9CA6"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a jogainak megsértése esetén az adatkezelő ellen bírósághoz fordulhat. A bíróság az ügyben soron kívül jár el. A per elbírálása törvényszéki hatáskörbe tartozik. A per az Ön választása szerint a Szegedi Törvényszéken a lentebb foglalt elérhetőségeken, vagy az Ön lakóhelye vagy tartózkodási helye szerinti törvényszék előtt is megindítható. </w:t>
      </w:r>
    </w:p>
    <w:p w14:paraId="1845773B"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Név: Szegedi Törvényszék </w:t>
      </w:r>
    </w:p>
    <w:p w14:paraId="3BFBCDA1"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Cím: 6720 Szeged, Széchenyi tér 4. </w:t>
      </w:r>
    </w:p>
    <w:p w14:paraId="460C5FFF"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Postacím: 6701 Szeged, Pf.: 408 </w:t>
      </w:r>
    </w:p>
    <w:p w14:paraId="63CB908D"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cím: birosag@szegedit.birosag.hu </w:t>
      </w:r>
    </w:p>
    <w:p w14:paraId="1375660A"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Központi telefonszám: +36 62 562 500; +36 62 795 012 </w:t>
      </w:r>
    </w:p>
    <w:p w14:paraId="19D847EE" w14:textId="77777777" w:rsidR="00901305" w:rsidRPr="0000705E" w:rsidRDefault="00901305" w:rsidP="00901305">
      <w:pPr>
        <w:autoSpaceDE w:val="0"/>
        <w:autoSpaceDN w:val="0"/>
        <w:adjustRightInd w:val="0"/>
        <w:spacing w:after="0" w:line="240" w:lineRule="auto"/>
        <w:rPr>
          <w:rFonts w:asciiTheme="minorHAnsi" w:hAnsiTheme="minorHAnsi" w:cstheme="minorHAnsi"/>
          <w:b/>
          <w:bCs/>
          <w:color w:val="002060"/>
          <w:sz w:val="16"/>
          <w:szCs w:val="16"/>
        </w:rPr>
      </w:pPr>
    </w:p>
    <w:p w14:paraId="194C3514"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Adatvédelmi hatósági eljárás: </w:t>
      </w:r>
    </w:p>
    <w:p w14:paraId="1B9CFBE9"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Panasszal a Nemzeti Adatvédelmi és Információszabadság Hatóságnál lehet élni: </w:t>
      </w:r>
    </w:p>
    <w:p w14:paraId="7078E399" w14:textId="77777777" w:rsidR="00901305" w:rsidRPr="0000705E" w:rsidRDefault="00901305" w:rsidP="00901305">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Név: Nemzeti Adatvédelmi és Információszabadság Hatóság</w:t>
      </w:r>
    </w:p>
    <w:p w14:paraId="68C04922"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Székhely: </w:t>
      </w:r>
      <w:r w:rsidRPr="0000705E">
        <w:rPr>
          <w:rStyle w:val="cf3"/>
          <w:rFonts w:asciiTheme="minorHAnsi" w:hAnsiTheme="minorHAnsi" w:cstheme="minorHAnsi"/>
          <w:bCs/>
          <w:color w:val="002060"/>
          <w:sz w:val="16"/>
          <w:szCs w:val="16"/>
        </w:rPr>
        <w:t>1055 Budapest, Falk Miksa utca 9-11.</w:t>
      </w:r>
    </w:p>
    <w:p w14:paraId="33C29490"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Levelezési cím: </w:t>
      </w:r>
      <w:r w:rsidRPr="0000705E">
        <w:rPr>
          <w:rStyle w:val="cf3"/>
          <w:rFonts w:asciiTheme="minorHAnsi" w:hAnsiTheme="minorHAnsi" w:cstheme="minorHAnsi"/>
          <w:bCs/>
          <w:color w:val="002060"/>
          <w:sz w:val="16"/>
          <w:szCs w:val="16"/>
        </w:rPr>
        <w:t>1374 Budapest, Pf. 603</w:t>
      </w:r>
      <w:r w:rsidRPr="0000705E">
        <w:rPr>
          <w:rFonts w:asciiTheme="minorHAnsi" w:hAnsiTheme="minorHAnsi" w:cstheme="minorHAnsi"/>
          <w:color w:val="002060"/>
          <w:sz w:val="16"/>
          <w:szCs w:val="16"/>
        </w:rPr>
        <w:t xml:space="preserve">. </w:t>
      </w:r>
    </w:p>
    <w:p w14:paraId="4ACA31C7"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Telefon: +36 1/391-1400 </w:t>
      </w:r>
    </w:p>
    <w:p w14:paraId="49E4747C"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Fax: +36 1/391-1410 </w:t>
      </w:r>
    </w:p>
    <w:p w14:paraId="5C55A70A" w14:textId="77777777" w:rsidR="00901305" w:rsidRPr="0000705E" w:rsidRDefault="00901305" w:rsidP="00901305">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ugyfelszolgalat@naih.hu </w:t>
      </w:r>
    </w:p>
    <w:p w14:paraId="5CF61D59" w14:textId="77777777" w:rsidR="00901305" w:rsidRPr="0000705E" w:rsidRDefault="00901305" w:rsidP="00901305">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Honlap: </w:t>
      </w:r>
      <w:hyperlink r:id="rId23" w:history="1">
        <w:r w:rsidRPr="0000705E">
          <w:rPr>
            <w:rStyle w:val="Hiperhivatkozs"/>
            <w:rFonts w:asciiTheme="minorHAnsi" w:hAnsiTheme="minorHAnsi" w:cstheme="minorHAnsi"/>
            <w:color w:val="002060"/>
          </w:rPr>
          <w:t>http://www.naih.hu</w:t>
        </w:r>
      </w:hyperlink>
    </w:p>
    <w:p w14:paraId="68D0BCB1" w14:textId="77777777" w:rsidR="00901305" w:rsidRPr="0000705E" w:rsidRDefault="00901305" w:rsidP="00901305">
      <w:pPr>
        <w:pStyle w:val="Default"/>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A Tájékoztató módosításának lehetősége: </w:t>
      </w:r>
    </w:p>
    <w:p w14:paraId="2AE3B894" w14:textId="77777777" w:rsidR="00901305" w:rsidRPr="0000705E" w:rsidRDefault="00901305" w:rsidP="00901305">
      <w:pPr>
        <w:rPr>
          <w:rFonts w:asciiTheme="minorHAnsi" w:hAnsiTheme="minorHAnsi" w:cstheme="minorHAnsi"/>
          <w:color w:val="002060"/>
          <w:sz w:val="16"/>
          <w:szCs w:val="16"/>
        </w:rPr>
      </w:pPr>
      <w:r w:rsidRPr="0000705E">
        <w:rPr>
          <w:rFonts w:asciiTheme="minorHAnsi" w:hAnsiTheme="minorHAnsi" w:cstheme="minorHAnsi"/>
          <w:color w:val="002060"/>
          <w:sz w:val="16"/>
          <w:szCs w:val="16"/>
        </w:rPr>
        <w:t>Az Adatkezelő fenntartja a jogot, hogy a jelen Tájékoztatót egyoldalúan, előzetes értesítés nélkül módosítsa. Az Adatkezelő az érintett kérésére e-mailben megküldi a mindenkor hatályos Tájékoztatót.</w:t>
      </w:r>
    </w:p>
    <w:p w14:paraId="7D2CDD47" w14:textId="77777777" w:rsidR="00901305" w:rsidRPr="0000705E" w:rsidRDefault="00901305" w:rsidP="00901305">
      <w:pPr>
        <w:pBdr>
          <w:top w:val="nil"/>
          <w:left w:val="nil"/>
          <w:bottom w:val="nil"/>
          <w:right w:val="nil"/>
          <w:between w:val="nil"/>
        </w:pBdr>
        <w:tabs>
          <w:tab w:val="left" w:pos="8222"/>
        </w:tabs>
        <w:spacing w:before="240" w:after="0" w:line="240" w:lineRule="auto"/>
        <w:ind w:right="848"/>
        <w:textDirection w:val="btLr"/>
        <w:rPr>
          <w:rFonts w:asciiTheme="minorHAnsi" w:hAnsiTheme="minorHAnsi" w:cstheme="minorHAnsi"/>
          <w:color w:val="002060"/>
          <w:sz w:val="16"/>
          <w:szCs w:val="16"/>
        </w:rPr>
      </w:pPr>
    </w:p>
    <w:p w14:paraId="3D31F2FD" w14:textId="6D9895C6" w:rsidR="00EB77FF" w:rsidRDefault="00901305" w:rsidP="00901305">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Hó</w:t>
      </w:r>
      <w:r>
        <w:rPr>
          <w:rFonts w:asciiTheme="minorHAnsi" w:hAnsiTheme="minorHAnsi" w:cstheme="minorHAnsi"/>
          <w:color w:val="002060"/>
          <w:sz w:val="16"/>
          <w:szCs w:val="16"/>
        </w:rPr>
        <w:t>dmezővásárhely, 2022. 07.05</w:t>
      </w:r>
      <w:r w:rsidRPr="0000705E">
        <w:rPr>
          <w:rFonts w:asciiTheme="minorHAnsi" w:hAnsiTheme="minorHAnsi" w:cstheme="minorHAnsi"/>
          <w:color w:val="002060"/>
          <w:sz w:val="16"/>
          <w:szCs w:val="16"/>
        </w:rPr>
        <w:t>.</w:t>
      </w:r>
    </w:p>
    <w:p w14:paraId="11B6BD53" w14:textId="77777777" w:rsidR="00EB77FF" w:rsidRDefault="00EB77FF">
      <w:pPr>
        <w:spacing w:line="259" w:lineRule="auto"/>
        <w:jc w:val="left"/>
        <w:rPr>
          <w:rFonts w:asciiTheme="minorHAnsi" w:hAnsiTheme="minorHAnsi" w:cstheme="minorHAnsi"/>
          <w:color w:val="002060"/>
          <w:sz w:val="16"/>
          <w:szCs w:val="16"/>
        </w:rPr>
      </w:pPr>
      <w:r>
        <w:rPr>
          <w:rFonts w:asciiTheme="minorHAnsi" w:hAnsiTheme="minorHAnsi" w:cstheme="minorHAnsi"/>
          <w:color w:val="002060"/>
          <w:sz w:val="16"/>
          <w:szCs w:val="16"/>
        </w:rPr>
        <w:br w:type="page"/>
      </w:r>
    </w:p>
    <w:p w14:paraId="0F1EC262" w14:textId="77777777" w:rsidR="00EB77FF" w:rsidRPr="00EB77FF" w:rsidRDefault="00EB77FF" w:rsidP="00EB77FF">
      <w:pPr>
        <w:spacing w:after="0" w:line="240" w:lineRule="auto"/>
        <w:ind w:left="7812" w:firstLine="108"/>
        <w:rPr>
          <w:rFonts w:asciiTheme="minorHAnsi" w:eastAsia="Times New Roman" w:hAnsiTheme="minorHAnsi" w:cstheme="minorHAnsi"/>
          <w:color w:val="002060"/>
        </w:rPr>
      </w:pPr>
      <w:r w:rsidRPr="00EB77FF">
        <w:rPr>
          <w:rFonts w:asciiTheme="minorHAnsi" w:eastAsia="Times New Roman" w:hAnsiTheme="minorHAnsi" w:cstheme="minorHAnsi"/>
          <w:color w:val="002060"/>
        </w:rPr>
        <w:t>Függelék</w:t>
      </w:r>
    </w:p>
    <w:p w14:paraId="2A13D032" w14:textId="77777777" w:rsidR="00EB77FF" w:rsidRPr="00EB77FF" w:rsidRDefault="00EB77FF" w:rsidP="00EB77FF">
      <w:pPr>
        <w:spacing w:after="0" w:line="240" w:lineRule="auto"/>
        <w:ind w:left="6372"/>
        <w:rPr>
          <w:rFonts w:asciiTheme="minorHAnsi" w:eastAsia="Times New Roman" w:hAnsiTheme="minorHAnsi" w:cstheme="minorHAnsi"/>
          <w:color w:val="002060"/>
        </w:rPr>
      </w:pPr>
    </w:p>
    <w:p w14:paraId="5526C72F" w14:textId="77777777" w:rsidR="00EB77FF" w:rsidRPr="00EB77FF" w:rsidRDefault="00EB77FF" w:rsidP="00EB77FF">
      <w:pPr>
        <w:jc w:val="center"/>
        <w:rPr>
          <w:rFonts w:asciiTheme="minorHAnsi" w:eastAsia="Times New Roman" w:hAnsiTheme="minorHAnsi" w:cstheme="minorHAnsi"/>
          <w:smallCaps/>
          <w:color w:val="002060"/>
        </w:rPr>
      </w:pPr>
      <w:r w:rsidRPr="00EB77FF">
        <w:rPr>
          <w:rFonts w:asciiTheme="minorHAnsi" w:eastAsia="Times New Roman" w:hAnsiTheme="minorHAnsi" w:cstheme="minorHAnsi"/>
          <w:smallCaps/>
          <w:color w:val="002060"/>
        </w:rPr>
        <w:t xml:space="preserve">FELHÍVÁS </w:t>
      </w:r>
      <w:proofErr w:type="gramStart"/>
      <w:r w:rsidRPr="00EB77FF">
        <w:rPr>
          <w:rFonts w:asciiTheme="minorHAnsi" w:eastAsia="Times New Roman" w:hAnsiTheme="minorHAnsi" w:cstheme="minorHAnsi"/>
          <w:smallCaps/>
          <w:color w:val="002060"/>
        </w:rPr>
        <w:t>ÉS</w:t>
      </w:r>
      <w:proofErr w:type="gramEnd"/>
      <w:r w:rsidRPr="00EB77FF">
        <w:rPr>
          <w:rFonts w:asciiTheme="minorHAnsi" w:eastAsia="Times New Roman" w:hAnsiTheme="minorHAnsi" w:cstheme="minorHAnsi"/>
          <w:smallCaps/>
          <w:color w:val="002060"/>
        </w:rPr>
        <w:t xml:space="preserve"> TÁJÉKOZTATÓ </w:t>
      </w:r>
      <w:r w:rsidRPr="00EB77FF">
        <w:rPr>
          <w:rFonts w:asciiTheme="minorHAnsi" w:eastAsia="Times New Roman" w:hAnsiTheme="minorHAnsi" w:cstheme="minorHAnsi"/>
          <w:b/>
          <w:smallCaps/>
          <w:color w:val="002060"/>
        </w:rPr>
        <w:t>SZAKÉRTŐI NÉVJEGYZÉKBE</w:t>
      </w:r>
      <w:r w:rsidRPr="00EB77FF">
        <w:rPr>
          <w:rFonts w:asciiTheme="minorHAnsi" w:eastAsia="Times New Roman" w:hAnsiTheme="minorHAnsi" w:cstheme="minorHAnsi"/>
          <w:smallCaps/>
          <w:color w:val="002060"/>
        </w:rPr>
        <w:t xml:space="preserve"> TÖRTÉNŐ </w:t>
      </w:r>
      <w:r w:rsidRPr="00EB77FF">
        <w:rPr>
          <w:rFonts w:asciiTheme="minorHAnsi" w:eastAsia="Times New Roman" w:hAnsiTheme="minorHAnsi" w:cstheme="minorHAnsi"/>
          <w:b/>
          <w:smallCaps/>
          <w:color w:val="002060"/>
        </w:rPr>
        <w:t>BŐVÍTÉSHEZ</w:t>
      </w:r>
    </w:p>
    <w:p w14:paraId="4BB438AE" w14:textId="77777777"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A bővítés célja, hogy a már beadott szakértői pályázatot újabb feladatokkal, és/vagy újabb szakmákkal, szakképesítésekkel bővítse a szakértő.</w:t>
      </w:r>
    </w:p>
    <w:p w14:paraId="5BEF468C" w14:textId="77777777" w:rsidR="00EB77FF" w:rsidRPr="00EB77FF" w:rsidRDefault="00EB77FF" w:rsidP="00EB77FF">
      <w:pPr>
        <w:shd w:val="clear" w:color="auto" w:fill="BFBFBF" w:themeFill="background1" w:themeFillShade="BF"/>
        <w:spacing w:after="120"/>
        <w:rPr>
          <w:rFonts w:asciiTheme="minorHAnsi" w:eastAsia="Times New Roman" w:hAnsiTheme="minorHAnsi" w:cstheme="minorHAnsi"/>
          <w:b/>
          <w:color w:val="002060"/>
        </w:rPr>
      </w:pPr>
      <w:r w:rsidRPr="00EB77FF">
        <w:rPr>
          <w:rFonts w:asciiTheme="minorHAnsi" w:eastAsia="Times New Roman" w:hAnsiTheme="minorHAnsi" w:cstheme="minorHAnsi"/>
          <w:b/>
          <w:color w:val="002060"/>
        </w:rPr>
        <w:t>A bővítéskor kérjük, szíveskedjen minden olyan szakmát, szakképesítést és annak terén vállalt feladatot, szerepkört megjelölni, melyet a bővítés után mindösszesen el szeretne látni.</w:t>
      </w:r>
    </w:p>
    <w:p w14:paraId="057252D0" w14:textId="77777777"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 végleges névjegyzékbe kerülés feltétele, hogy a szakértő valamely akkreditált vizsgaközpont által meghirdetett képzésen vegyen részt, amely az adott feladatok ellátásához szükséges ismereteket foglalja magában, és az ott megszerzett tudásról sikeresen számot adjon. A képzés sikeres elvégzése feltétele a későbbi </w:t>
      </w:r>
      <w:proofErr w:type="spellStart"/>
      <w:r w:rsidRPr="00EB77FF">
        <w:rPr>
          <w:rFonts w:asciiTheme="minorHAnsi" w:eastAsia="Times New Roman" w:hAnsiTheme="minorHAnsi" w:cstheme="minorHAnsi"/>
          <w:color w:val="002060"/>
        </w:rPr>
        <w:t>vizsgáztatói</w:t>
      </w:r>
      <w:proofErr w:type="spellEnd"/>
      <w:r w:rsidRPr="00EB77FF">
        <w:rPr>
          <w:rFonts w:asciiTheme="minorHAnsi" w:eastAsia="Times New Roman" w:hAnsiTheme="minorHAnsi" w:cstheme="minorHAnsi"/>
          <w:color w:val="002060"/>
        </w:rPr>
        <w:t>, feladatfejlesztői felkérésnek és megbízásnak.</w:t>
      </w:r>
    </w:p>
    <w:p w14:paraId="0DDFA2E6" w14:textId="77777777" w:rsidR="00EB77FF" w:rsidRPr="00057727"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 szakmákról és a szakképzési területekről pontos és naprakész tájékoztatást található az Innovációs Képzési </w:t>
      </w:r>
      <w:r w:rsidRPr="00057727">
        <w:rPr>
          <w:rFonts w:asciiTheme="minorHAnsi" w:eastAsia="Times New Roman" w:hAnsiTheme="minorHAnsi" w:cstheme="minorHAnsi"/>
          <w:color w:val="002060"/>
        </w:rPr>
        <w:t xml:space="preserve">Központ (IKK – ikk.hu) alábbi oldalain. </w:t>
      </w:r>
    </w:p>
    <w:p w14:paraId="642E5F14" w14:textId="77777777" w:rsidR="00F9695C" w:rsidRPr="00057727" w:rsidRDefault="00EB77FF" w:rsidP="00B81B8A">
      <w:pPr>
        <w:numPr>
          <w:ilvl w:val="0"/>
          <w:numId w:val="30"/>
        </w:numPr>
        <w:pBdr>
          <w:top w:val="nil"/>
          <w:left w:val="nil"/>
          <w:bottom w:val="nil"/>
          <w:right w:val="nil"/>
          <w:between w:val="nil"/>
        </w:pBdr>
        <w:spacing w:after="120" w:line="276" w:lineRule="auto"/>
        <w:rPr>
          <w:rFonts w:asciiTheme="minorHAnsi" w:eastAsia="Times New Roman" w:hAnsiTheme="minorHAnsi" w:cstheme="minorHAnsi"/>
          <w:color w:val="002060"/>
        </w:rPr>
      </w:pPr>
      <w:r w:rsidRPr="00057727">
        <w:rPr>
          <w:rFonts w:asciiTheme="minorHAnsi" w:eastAsia="Times New Roman" w:hAnsiTheme="minorHAnsi" w:cstheme="minorHAnsi"/>
          <w:color w:val="002060"/>
        </w:rPr>
        <w:t xml:space="preserve">szakmák: </w:t>
      </w:r>
      <w:r w:rsidR="00F9695C" w:rsidRPr="00057727">
        <w:t>https://akkreditaltvizsgaztatas.ikk.hu/kkk-ptt</w:t>
      </w:r>
      <w:r w:rsidR="00F9695C" w:rsidRPr="00057727">
        <w:rPr>
          <w:rFonts w:asciiTheme="minorHAnsi" w:eastAsia="Times New Roman" w:hAnsiTheme="minorHAnsi" w:cstheme="minorHAnsi"/>
          <w:color w:val="002060"/>
        </w:rPr>
        <w:t xml:space="preserve"> </w:t>
      </w:r>
    </w:p>
    <w:p w14:paraId="5824BCB1" w14:textId="25603A50" w:rsidR="00EB77FF" w:rsidRPr="00057727" w:rsidRDefault="00EB77FF" w:rsidP="00B81B8A">
      <w:pPr>
        <w:numPr>
          <w:ilvl w:val="0"/>
          <w:numId w:val="30"/>
        </w:numPr>
        <w:pBdr>
          <w:top w:val="nil"/>
          <w:left w:val="nil"/>
          <w:bottom w:val="nil"/>
          <w:right w:val="nil"/>
          <w:between w:val="nil"/>
        </w:pBdr>
        <w:spacing w:after="120" w:line="276" w:lineRule="auto"/>
        <w:rPr>
          <w:rFonts w:asciiTheme="minorHAnsi" w:eastAsia="Times New Roman" w:hAnsiTheme="minorHAnsi" w:cstheme="minorHAnsi"/>
          <w:color w:val="002060"/>
        </w:rPr>
      </w:pPr>
      <w:r w:rsidRPr="00057727">
        <w:rPr>
          <w:rFonts w:asciiTheme="minorHAnsi" w:eastAsia="Times New Roman" w:hAnsiTheme="minorHAnsi" w:cstheme="minorHAnsi"/>
          <w:color w:val="002060"/>
        </w:rPr>
        <w:t xml:space="preserve">szakképesítések: </w:t>
      </w:r>
      <w:r w:rsidR="00F9695C" w:rsidRPr="00057727">
        <w:t>https://akkreditaltvizsgaztatas.ikk.hu/programkovetelmenyek</w:t>
      </w:r>
    </w:p>
    <w:p w14:paraId="1467A82C" w14:textId="280CC9FF" w:rsidR="00EB77FF" w:rsidRPr="00057727" w:rsidRDefault="00EB77FF" w:rsidP="00EB77FF">
      <w:pPr>
        <w:spacing w:after="120"/>
        <w:rPr>
          <w:rFonts w:asciiTheme="minorHAnsi" w:eastAsia="Times New Roman" w:hAnsiTheme="minorHAnsi" w:cstheme="minorHAnsi"/>
          <w:color w:val="002060"/>
        </w:rPr>
      </w:pPr>
      <w:r w:rsidRPr="00057727">
        <w:rPr>
          <w:rFonts w:asciiTheme="minorHAnsi" w:eastAsia="Times New Roman" w:hAnsiTheme="minorHAnsi" w:cstheme="minorHAnsi"/>
          <w:color w:val="002060"/>
        </w:rPr>
        <w:t xml:space="preserve">A </w:t>
      </w:r>
      <w:r w:rsidRPr="00057727">
        <w:rPr>
          <w:rFonts w:asciiTheme="minorHAnsi" w:eastAsia="Times New Roman" w:hAnsiTheme="minorHAnsi" w:cstheme="minorHAnsi"/>
          <w:b/>
          <w:color w:val="002060"/>
        </w:rPr>
        <w:t xml:space="preserve">vizsgáztatók </w:t>
      </w:r>
      <w:r w:rsidRPr="00057727">
        <w:rPr>
          <w:rFonts w:asciiTheme="minorHAnsi" w:eastAsia="Times New Roman" w:hAnsiTheme="minorHAnsi" w:cstheme="minorHAnsi"/>
          <w:color w:val="002060"/>
        </w:rPr>
        <w:t xml:space="preserve">feladata a </w:t>
      </w:r>
      <w:r w:rsidRPr="00057727">
        <w:rPr>
          <w:rFonts w:asciiTheme="minorHAnsi" w:eastAsia="Times New Roman" w:hAnsiTheme="minorHAnsi" w:cstheme="minorHAnsi"/>
          <w:b/>
          <w:color w:val="002060"/>
        </w:rPr>
        <w:t>szakmai vizsgákon</w:t>
      </w:r>
      <w:r w:rsidRPr="00057727">
        <w:rPr>
          <w:rFonts w:asciiTheme="minorHAnsi" w:eastAsia="Times New Roman" w:hAnsiTheme="minorHAnsi" w:cstheme="minorHAnsi"/>
          <w:color w:val="002060"/>
        </w:rPr>
        <w:t xml:space="preserve"> (</w:t>
      </w:r>
      <w:r w:rsidR="00F9695C" w:rsidRPr="00057727">
        <w:t>https://akkreditaltvizsgaztatas.ikk.hu/kkk-ptt</w:t>
      </w:r>
      <w:r w:rsidRPr="00057727">
        <w:rPr>
          <w:rFonts w:asciiTheme="minorHAnsi" w:eastAsia="Times New Roman" w:hAnsiTheme="minorHAnsi" w:cstheme="minorHAnsi"/>
          <w:color w:val="002060"/>
        </w:rPr>
        <w:t xml:space="preserve">) ellenőri (vizsgafelügyelői), mérési és értékelési feladatok ellátása, megbízójuk az akkreditált vizsgaközpont. Szakmai vizsgán a vizsgafelügyelőt a szakmai vizsga helyszíne szerint területileg illetékes gazdasági kamara </w:t>
      </w:r>
      <w:proofErr w:type="gramStart"/>
      <w:r w:rsidRPr="00057727">
        <w:rPr>
          <w:rFonts w:asciiTheme="minorHAnsi" w:eastAsia="Times New Roman" w:hAnsiTheme="minorHAnsi" w:cstheme="minorHAnsi"/>
          <w:color w:val="002060"/>
        </w:rPr>
        <w:t>delegálja</w:t>
      </w:r>
      <w:proofErr w:type="gramEnd"/>
      <w:r w:rsidRPr="00057727">
        <w:rPr>
          <w:rFonts w:asciiTheme="minorHAnsi" w:eastAsia="Times New Roman" w:hAnsiTheme="minorHAnsi" w:cstheme="minorHAnsi"/>
          <w:color w:val="002060"/>
        </w:rPr>
        <w:t>, delegálás hiányában az akkreditált vizsgaközpont bízza meg.</w:t>
      </w:r>
    </w:p>
    <w:p w14:paraId="67AB599A" w14:textId="6367959C" w:rsidR="00EB77FF" w:rsidRPr="00EB77FF" w:rsidRDefault="00EB77FF" w:rsidP="00EB77FF">
      <w:pPr>
        <w:spacing w:after="120"/>
        <w:rPr>
          <w:rFonts w:asciiTheme="minorHAnsi" w:eastAsia="Times New Roman" w:hAnsiTheme="minorHAnsi" w:cstheme="minorHAnsi"/>
          <w:color w:val="002060"/>
        </w:rPr>
      </w:pPr>
      <w:r w:rsidRPr="00057727">
        <w:rPr>
          <w:rFonts w:asciiTheme="minorHAnsi" w:eastAsia="Times New Roman" w:hAnsiTheme="minorHAnsi" w:cstheme="minorHAnsi"/>
          <w:color w:val="002060"/>
        </w:rPr>
        <w:t xml:space="preserve">A </w:t>
      </w:r>
      <w:r w:rsidRPr="00057727">
        <w:rPr>
          <w:rFonts w:asciiTheme="minorHAnsi" w:eastAsia="Times New Roman" w:hAnsiTheme="minorHAnsi" w:cstheme="minorHAnsi"/>
          <w:b/>
          <w:color w:val="002060"/>
        </w:rPr>
        <w:t>képesítő vizsgákon</w:t>
      </w:r>
      <w:r w:rsidRPr="00057727">
        <w:rPr>
          <w:rFonts w:asciiTheme="minorHAnsi" w:eastAsia="Times New Roman" w:hAnsiTheme="minorHAnsi" w:cstheme="minorHAnsi"/>
          <w:color w:val="002060"/>
        </w:rPr>
        <w:t xml:space="preserve"> a vizsgáztatók (szakmai képzés –</w:t>
      </w:r>
      <w:r w:rsidR="00F9695C" w:rsidRPr="00057727">
        <w:t xml:space="preserve"> https://akkreditaltvizsgaztatas.ikk.hu/programkovetelmenyek</w:t>
      </w:r>
      <w:r w:rsidRPr="00057727">
        <w:rPr>
          <w:rFonts w:asciiTheme="minorHAnsi" w:eastAsia="Times New Roman" w:hAnsiTheme="minorHAnsi" w:cstheme="minorHAnsi"/>
          <w:color w:val="002060"/>
        </w:rPr>
        <w:t>) ellenőri</w:t>
      </w:r>
      <w:r w:rsidRPr="00EB77FF">
        <w:rPr>
          <w:rFonts w:asciiTheme="minorHAnsi" w:eastAsia="Times New Roman" w:hAnsiTheme="minorHAnsi" w:cstheme="minorHAnsi"/>
          <w:color w:val="002060"/>
        </w:rPr>
        <w:t xml:space="preserve"> (vizsgafelügyelői), mérési és értékelési feladatokat látnak el. Megbízójuk az akkreditált vizsgaközpont.</w:t>
      </w:r>
    </w:p>
    <w:p w14:paraId="1D8F1D8F" w14:textId="77777777" w:rsidR="00EB77FF" w:rsidRPr="00EB77FF" w:rsidRDefault="00EB77FF" w:rsidP="00EB77FF">
      <w:pPr>
        <w:spacing w:after="120"/>
        <w:rPr>
          <w:rFonts w:asciiTheme="minorHAnsi" w:eastAsia="Times New Roman" w:hAnsiTheme="minorHAnsi" w:cstheme="minorHAnsi"/>
          <w:b/>
          <w:smallCaps/>
          <w:color w:val="002060"/>
        </w:rPr>
      </w:pPr>
      <w:r w:rsidRPr="00EB77FF">
        <w:rPr>
          <w:rFonts w:asciiTheme="minorHAnsi" w:eastAsia="Times New Roman" w:hAnsiTheme="minorHAnsi" w:cstheme="minorHAnsi"/>
          <w:b/>
          <w:smallCaps/>
          <w:color w:val="002060"/>
        </w:rPr>
        <w:t>A vizsgáztatók feladatai:</w:t>
      </w:r>
    </w:p>
    <w:p w14:paraId="166DBD89" w14:textId="77777777"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b/>
          <w:color w:val="002060"/>
        </w:rPr>
        <w:t>Mérési feladatot ellátó bizottsági tag:</w:t>
      </w:r>
    </w:p>
    <w:p w14:paraId="0B0CE84C" w14:textId="77777777" w:rsidR="00EB77FF" w:rsidRPr="00EB77FF" w:rsidRDefault="00EB77FF" w:rsidP="00EB77FF">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végzi a vizsgázó tudásának a felmérését, </w:t>
      </w:r>
    </w:p>
    <w:p w14:paraId="09384F94" w14:textId="77777777" w:rsidR="00EB77FF" w:rsidRPr="00EB77FF" w:rsidRDefault="00EB77FF" w:rsidP="00EB77FF">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amennyiben az interaktív vizsgarésznek van olyan feladata, amely nem rendszerszintű, központi, programozott javítású, úgy a mérést végző tagja végzi a feladatrész javítását (előértékelést) a megadott útmutató alapján, </w:t>
      </w:r>
    </w:p>
    <w:p w14:paraId="50519B6F" w14:textId="77777777" w:rsidR="00EB77FF" w:rsidRPr="00EB77FF" w:rsidRDefault="00EB77FF" w:rsidP="00EB77FF">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ellenőrzi a projektfeladat megvalósításának lépéseit, és rögzíti azok eredményeit,</w:t>
      </w:r>
    </w:p>
    <w:p w14:paraId="65C4D3C7" w14:textId="77777777" w:rsidR="00EB77FF" w:rsidRPr="00EB77FF" w:rsidRDefault="00EB77FF" w:rsidP="00EB77FF">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átveszi az elkészült feladatot és </w:t>
      </w:r>
      <w:proofErr w:type="spellStart"/>
      <w:r w:rsidRPr="00EB77FF">
        <w:rPr>
          <w:rFonts w:asciiTheme="minorHAnsi" w:eastAsia="Times New Roman" w:hAnsiTheme="minorHAnsi" w:cstheme="minorHAnsi"/>
          <w:color w:val="002060"/>
        </w:rPr>
        <w:t>feljegyzi</w:t>
      </w:r>
      <w:proofErr w:type="spellEnd"/>
      <w:r w:rsidRPr="00EB77FF">
        <w:rPr>
          <w:rFonts w:asciiTheme="minorHAnsi" w:eastAsia="Times New Roman" w:hAnsiTheme="minorHAnsi" w:cstheme="minorHAnsi"/>
          <w:color w:val="002060"/>
        </w:rPr>
        <w:t xml:space="preserve"> ennek az időpontját.</w:t>
      </w:r>
    </w:p>
    <w:p w14:paraId="4AFD6D0F" w14:textId="77777777" w:rsidR="00EB77FF" w:rsidRPr="00EB77FF" w:rsidRDefault="00EB77FF" w:rsidP="00EB77FF">
      <w:pPr>
        <w:spacing w:after="120" w:line="240" w:lineRule="auto"/>
        <w:ind w:left="66"/>
        <w:rPr>
          <w:rFonts w:asciiTheme="minorHAnsi" w:eastAsia="Times New Roman" w:hAnsiTheme="minorHAnsi" w:cstheme="minorHAnsi"/>
          <w:color w:val="002060"/>
        </w:rPr>
      </w:pPr>
      <w:r w:rsidRPr="00EB77FF">
        <w:rPr>
          <w:rFonts w:asciiTheme="minorHAnsi" w:eastAsia="Times New Roman" w:hAnsiTheme="minorHAnsi" w:cstheme="minorHAnsi"/>
          <w:b/>
          <w:color w:val="002060"/>
        </w:rPr>
        <w:t>Megbízása időpontjában a vizsgán megszerezhető szakma/szakképesítés tekintetében rendszeres oktatási tevékenységet kell folytatnia.</w:t>
      </w:r>
    </w:p>
    <w:p w14:paraId="774DA446" w14:textId="27CA4D1F"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w:t>
      </w:r>
      <w:r w:rsidR="00D2038A">
        <w:rPr>
          <w:rFonts w:asciiTheme="minorHAnsi" w:eastAsia="Times New Roman" w:hAnsiTheme="minorHAnsi" w:cstheme="minorHAnsi"/>
          <w:color w:val="002060"/>
        </w:rPr>
        <w:t>n</w:t>
      </w:r>
      <w:r w:rsidRPr="00EB77FF">
        <w:rPr>
          <w:rFonts w:asciiTheme="minorHAnsi" w:eastAsia="Times New Roman" w:hAnsiTheme="minorHAnsi" w:cstheme="minorHAnsi"/>
          <w:color w:val="002060"/>
        </w:rPr>
        <w:t xml:space="preserve">tű államilag elismert nyelvvizsgával, illetve </w:t>
      </w:r>
      <w:proofErr w:type="gramStart"/>
      <w:r w:rsidRPr="00EB77FF">
        <w:rPr>
          <w:rFonts w:asciiTheme="minorHAnsi" w:eastAsia="Times New Roman" w:hAnsiTheme="minorHAnsi" w:cstheme="minorHAnsi"/>
          <w:color w:val="002060"/>
        </w:rPr>
        <w:t>azzal</w:t>
      </w:r>
      <w:proofErr w:type="gramEnd"/>
      <w:r w:rsidRPr="00EB77FF">
        <w:rPr>
          <w:rFonts w:asciiTheme="minorHAnsi" w:eastAsia="Times New Roman" w:hAnsiTheme="minorHAnsi" w:cstheme="minorHAnsi"/>
          <w:color w:val="002060"/>
        </w:rPr>
        <w:t xml:space="preserve"> egyenértékű okirattal kell rendelkeznie. </w:t>
      </w:r>
    </w:p>
    <w:p w14:paraId="483CD17F" w14:textId="77777777"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b/>
          <w:color w:val="002060"/>
        </w:rPr>
        <w:t>Értékelő vizsgabizottsági tag szakmai/képesítő vizsgán:</w:t>
      </w:r>
    </w:p>
    <w:p w14:paraId="603DD112" w14:textId="77777777"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A vizsga értékelési feladatokat ellátó tagja minősíti a vizsgázó teljesítményét.</w:t>
      </w:r>
    </w:p>
    <w:p w14:paraId="3E8A9ADF" w14:textId="77777777" w:rsidR="00EB77FF" w:rsidRPr="00EB77FF" w:rsidRDefault="00EB77FF" w:rsidP="00EB77FF">
      <w:pPr>
        <w:numPr>
          <w:ilvl w:val="0"/>
          <w:numId w:val="28"/>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 mérést végző tagtól kapott adatok és </w:t>
      </w:r>
      <w:proofErr w:type="gramStart"/>
      <w:r w:rsidRPr="00EB77FF">
        <w:rPr>
          <w:rFonts w:asciiTheme="minorHAnsi" w:eastAsia="Times New Roman" w:hAnsiTheme="minorHAnsi" w:cstheme="minorHAnsi"/>
          <w:color w:val="002060"/>
        </w:rPr>
        <w:t>információk</w:t>
      </w:r>
      <w:proofErr w:type="gramEnd"/>
      <w:r w:rsidRPr="00EB77FF">
        <w:rPr>
          <w:rFonts w:asciiTheme="minorHAnsi" w:eastAsia="Times New Roman" w:hAnsiTheme="minorHAnsi" w:cstheme="minorHAnsi"/>
          <w:color w:val="002060"/>
        </w:rPr>
        <w:t xml:space="preserve"> alapján elvégzi az értékelést,</w:t>
      </w:r>
    </w:p>
    <w:p w14:paraId="66643619" w14:textId="77777777" w:rsidR="00EB77FF" w:rsidRPr="00EB77FF" w:rsidRDefault="00EB77FF" w:rsidP="00EB77FF">
      <w:pPr>
        <w:numPr>
          <w:ilvl w:val="0"/>
          <w:numId w:val="28"/>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az értékelési folyamat eredményét bemutató dokumentációt a vizsgafelügyelő általi ellenjegyzést követően továbbítja az akkreditált vizsgaközpont vezetőjének.</w:t>
      </w:r>
    </w:p>
    <w:p w14:paraId="16E86D22" w14:textId="77777777" w:rsidR="00EB77FF" w:rsidRPr="00EB77FF" w:rsidRDefault="00EB77FF" w:rsidP="00EB77FF">
      <w:pPr>
        <w:spacing w:after="120"/>
        <w:rPr>
          <w:rFonts w:asciiTheme="minorHAnsi" w:eastAsia="Times New Roman" w:hAnsiTheme="minorHAnsi" w:cstheme="minorHAnsi"/>
          <w:b/>
          <w:color w:val="002060"/>
        </w:rPr>
      </w:pPr>
      <w:r w:rsidRPr="00EB77FF">
        <w:rPr>
          <w:rFonts w:asciiTheme="minorHAnsi" w:eastAsia="Times New Roman" w:hAnsiTheme="minorHAnsi" w:cstheme="minorHAnsi"/>
          <w:b/>
          <w:color w:val="002060"/>
        </w:rPr>
        <w:t>Vizsgafelügyelő:</w:t>
      </w:r>
    </w:p>
    <w:p w14:paraId="6DAF7BD4" w14:textId="77777777" w:rsidR="00EB77FF" w:rsidRPr="00EB77FF" w:rsidRDefault="00EB77FF" w:rsidP="00EB77FF">
      <w:pPr>
        <w:numPr>
          <w:ilvl w:val="0"/>
          <w:numId w:val="32"/>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ellenőrzi a vizsga előkészítését (feltételek, egészséges, biztonságos vizsgakörülmények),</w:t>
      </w:r>
    </w:p>
    <w:p w14:paraId="002E62FD" w14:textId="77777777" w:rsidR="00EB77FF" w:rsidRPr="00EB77FF" w:rsidRDefault="00EB77FF" w:rsidP="00EB77FF">
      <w:pPr>
        <w:numPr>
          <w:ilvl w:val="0"/>
          <w:numId w:val="32"/>
        </w:numPr>
        <w:spacing w:after="120" w:line="240" w:lineRule="auto"/>
        <w:ind w:left="426"/>
        <w:rPr>
          <w:rFonts w:asciiTheme="minorHAnsi" w:eastAsia="Times New Roman" w:hAnsiTheme="minorHAnsi" w:cstheme="minorHAnsi"/>
          <w:color w:val="002060"/>
        </w:rPr>
      </w:pPr>
      <w:proofErr w:type="gramStart"/>
      <w:r w:rsidRPr="00EB77FF">
        <w:rPr>
          <w:rFonts w:asciiTheme="minorHAnsi" w:eastAsia="Times New Roman" w:hAnsiTheme="minorHAnsi" w:cstheme="minorHAnsi"/>
          <w:color w:val="002060"/>
        </w:rPr>
        <w:t>dokumentumok</w:t>
      </w:r>
      <w:proofErr w:type="gramEnd"/>
      <w:r w:rsidRPr="00EB77FF">
        <w:rPr>
          <w:rFonts w:asciiTheme="minorHAnsi" w:eastAsia="Times New Roman" w:hAnsiTheme="minorHAnsi" w:cstheme="minorHAnsi"/>
          <w:color w:val="002060"/>
        </w:rPr>
        <w:t xml:space="preserve"> megléte, formai, tartalmi megfelelés ellenőrzése (tagok bevonásával),</w:t>
      </w:r>
    </w:p>
    <w:p w14:paraId="0E9837D7" w14:textId="77777777" w:rsidR="00EB77FF" w:rsidRPr="00EB77FF" w:rsidRDefault="00EB77FF" w:rsidP="00EB77FF">
      <w:pPr>
        <w:numPr>
          <w:ilvl w:val="0"/>
          <w:numId w:val="32"/>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vezeti a vizsgát, jóváhagyja a vizsgajegyzőkönyvet,</w:t>
      </w:r>
    </w:p>
    <w:p w14:paraId="00A2E1DE" w14:textId="77777777" w:rsidR="00EB77FF" w:rsidRPr="00EB77FF" w:rsidRDefault="00EB77FF" w:rsidP="00EB77FF">
      <w:pPr>
        <w:numPr>
          <w:ilvl w:val="0"/>
          <w:numId w:val="32"/>
        </w:numPr>
        <w:spacing w:after="120" w:line="240" w:lineRule="auto"/>
        <w:ind w:left="426"/>
        <w:rPr>
          <w:rFonts w:asciiTheme="minorHAnsi" w:eastAsia="Times New Roman" w:hAnsiTheme="minorHAnsi" w:cstheme="minorHAnsi"/>
          <w:color w:val="002060"/>
        </w:rPr>
      </w:pPr>
      <w:proofErr w:type="spellStart"/>
      <w:r w:rsidRPr="00EB77FF">
        <w:rPr>
          <w:rFonts w:asciiTheme="minorHAnsi" w:eastAsia="Times New Roman" w:hAnsiTheme="minorHAnsi" w:cstheme="minorHAnsi"/>
          <w:color w:val="002060"/>
        </w:rPr>
        <w:t>ellenjegyzi</w:t>
      </w:r>
      <w:proofErr w:type="spellEnd"/>
      <w:r w:rsidRPr="00EB77FF">
        <w:rPr>
          <w:rFonts w:asciiTheme="minorHAnsi" w:eastAsia="Times New Roman" w:hAnsiTheme="minorHAnsi" w:cstheme="minorHAnsi"/>
          <w:color w:val="002060"/>
        </w:rPr>
        <w:t xml:space="preserve"> az értékelési folyamat eredményének </w:t>
      </w:r>
      <w:proofErr w:type="gramStart"/>
      <w:r w:rsidRPr="00EB77FF">
        <w:rPr>
          <w:rFonts w:asciiTheme="minorHAnsi" w:eastAsia="Times New Roman" w:hAnsiTheme="minorHAnsi" w:cstheme="minorHAnsi"/>
          <w:color w:val="002060"/>
        </w:rPr>
        <w:t>dokumentumait</w:t>
      </w:r>
      <w:proofErr w:type="gramEnd"/>
      <w:r w:rsidRPr="00EB77FF">
        <w:rPr>
          <w:rFonts w:asciiTheme="minorHAnsi" w:eastAsia="Times New Roman" w:hAnsiTheme="minorHAnsi" w:cstheme="minorHAnsi"/>
          <w:color w:val="002060"/>
        </w:rPr>
        <w:t>,</w:t>
      </w:r>
    </w:p>
    <w:p w14:paraId="03BFAA52" w14:textId="77777777" w:rsidR="00EB77FF" w:rsidRPr="00EB77FF" w:rsidRDefault="00EB77FF" w:rsidP="00EB77FF">
      <w:pPr>
        <w:numPr>
          <w:ilvl w:val="0"/>
          <w:numId w:val="32"/>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tájékoztatja a vizsgázókat,</w:t>
      </w:r>
    </w:p>
    <w:p w14:paraId="6AF5B8F3" w14:textId="77777777" w:rsidR="00EB77FF" w:rsidRPr="00EB77FF" w:rsidRDefault="00EB77FF" w:rsidP="00EB77FF">
      <w:pPr>
        <w:numPr>
          <w:ilvl w:val="0"/>
          <w:numId w:val="32"/>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felügyeli a jegyzőt, gondoskodik a szabályszerű iratokról, hitelesítésükről, szükség esetén intézkedik a vizsga felfüggesztéséről.</w:t>
      </w:r>
    </w:p>
    <w:p w14:paraId="6FC543C4" w14:textId="77777777" w:rsidR="00EB77FF" w:rsidRPr="00EB77FF" w:rsidRDefault="00EB77FF" w:rsidP="00EB77FF">
      <w:pPr>
        <w:spacing w:line="259" w:lineRule="auto"/>
        <w:rPr>
          <w:rFonts w:asciiTheme="minorHAnsi" w:eastAsia="Times New Roman" w:hAnsiTheme="minorHAnsi" w:cstheme="minorHAnsi"/>
          <w:color w:val="002060"/>
        </w:rPr>
      </w:pPr>
      <w:r w:rsidRPr="00EB77FF">
        <w:rPr>
          <w:rFonts w:asciiTheme="minorHAnsi" w:eastAsia="Times New Roman" w:hAnsiTheme="minorHAnsi" w:cstheme="minorHAnsi"/>
          <w:b/>
          <w:smallCaps/>
          <w:color w:val="002060"/>
        </w:rPr>
        <w:t>A feladatfejlesztők feladatai:</w:t>
      </w:r>
    </w:p>
    <w:p w14:paraId="7DC5A22C" w14:textId="77777777" w:rsidR="00EB77FF" w:rsidRPr="00EB77FF" w:rsidRDefault="00EB77FF" w:rsidP="00EB77FF">
      <w:pPr>
        <w:spacing w:after="120"/>
        <w:rPr>
          <w:rFonts w:asciiTheme="minorHAnsi" w:eastAsia="Times New Roman" w:hAnsiTheme="minorHAnsi" w:cstheme="minorHAnsi"/>
          <w:color w:val="002060"/>
        </w:rPr>
      </w:pPr>
      <w:r w:rsidRPr="00EB77FF">
        <w:rPr>
          <w:rFonts w:asciiTheme="minorHAnsi" w:eastAsia="Times New Roman" w:hAnsiTheme="minorHAnsi" w:cstheme="minorHAnsi"/>
          <w:b/>
          <w:color w:val="002060"/>
        </w:rPr>
        <w:t>Az alábbi feladatokra keresünk szakértőket:</w:t>
      </w:r>
    </w:p>
    <w:p w14:paraId="21EB6873" w14:textId="77777777" w:rsidR="00EB77FF" w:rsidRPr="00EB77FF" w:rsidRDefault="00EB77FF" w:rsidP="00EB77FF">
      <w:pPr>
        <w:numPr>
          <w:ilvl w:val="0"/>
          <w:numId w:val="29"/>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Szakmai vizsgák projektfeladatainak fejlesztésére </w:t>
      </w:r>
      <w:proofErr w:type="gramStart"/>
      <w:r w:rsidRPr="00EB77FF">
        <w:rPr>
          <w:rFonts w:asciiTheme="minorHAnsi" w:eastAsia="Times New Roman" w:hAnsiTheme="minorHAnsi" w:cstheme="minorHAnsi"/>
          <w:color w:val="002060"/>
        </w:rPr>
        <w:t>(feladat</w:t>
      </w:r>
      <w:proofErr w:type="gramEnd"/>
      <w:r w:rsidRPr="00EB77FF">
        <w:rPr>
          <w:rFonts w:asciiTheme="minorHAnsi" w:eastAsia="Times New Roman" w:hAnsiTheme="minorHAnsi" w:cstheme="minorHAnsi"/>
          <w:color w:val="002060"/>
        </w:rPr>
        <w:t xml:space="preserve"> készítés/véleményezés) a hatályos Képzési és Kimeneti Követelményeknek megfelelően.</w:t>
      </w:r>
    </w:p>
    <w:p w14:paraId="5F12BDFF" w14:textId="77777777" w:rsidR="00EB77FF" w:rsidRPr="00EB77FF" w:rsidRDefault="00EB77FF" w:rsidP="00EB77FF">
      <w:pPr>
        <w:numPr>
          <w:ilvl w:val="0"/>
          <w:numId w:val="29"/>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Képesítő vizsgák projektfeladatainak fejlesztésére </w:t>
      </w:r>
      <w:proofErr w:type="gramStart"/>
      <w:r w:rsidRPr="00EB77FF">
        <w:rPr>
          <w:rFonts w:asciiTheme="minorHAnsi" w:eastAsia="Times New Roman" w:hAnsiTheme="minorHAnsi" w:cstheme="minorHAnsi"/>
          <w:color w:val="002060"/>
        </w:rPr>
        <w:t>(feladat</w:t>
      </w:r>
      <w:proofErr w:type="gramEnd"/>
      <w:r w:rsidRPr="00EB77FF">
        <w:rPr>
          <w:rFonts w:asciiTheme="minorHAnsi" w:eastAsia="Times New Roman" w:hAnsiTheme="minorHAnsi" w:cstheme="minorHAnsi"/>
          <w:color w:val="002060"/>
        </w:rPr>
        <w:t xml:space="preserve"> készítés/véleményezés) a Programkövetelményekben megfogalmazott feladatleírásoknak megfelelően.</w:t>
      </w:r>
    </w:p>
    <w:p w14:paraId="6D0FBEA5" w14:textId="77777777" w:rsidR="00EB77FF" w:rsidRPr="00EB77FF" w:rsidRDefault="00EB77FF" w:rsidP="00EB77FF">
      <w:pPr>
        <w:numPr>
          <w:ilvl w:val="0"/>
          <w:numId w:val="29"/>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Képesítő vizsgák írásbeli vizsgafeladatainak fejlesztésére </w:t>
      </w:r>
      <w:proofErr w:type="gramStart"/>
      <w:r w:rsidRPr="00EB77FF">
        <w:rPr>
          <w:rFonts w:asciiTheme="minorHAnsi" w:eastAsia="Times New Roman" w:hAnsiTheme="minorHAnsi" w:cstheme="minorHAnsi"/>
          <w:color w:val="002060"/>
        </w:rPr>
        <w:t>(feladat</w:t>
      </w:r>
      <w:proofErr w:type="gramEnd"/>
      <w:r w:rsidRPr="00EB77FF">
        <w:rPr>
          <w:rFonts w:asciiTheme="minorHAnsi" w:eastAsia="Times New Roman" w:hAnsiTheme="minorHAnsi" w:cstheme="minorHAnsi"/>
          <w:color w:val="002060"/>
        </w:rPr>
        <w:t xml:space="preserve"> készítés/véleményezés) a Programkövetelményekben megfogalmazott leírásoknak megfelelően.</w:t>
      </w:r>
    </w:p>
    <w:p w14:paraId="1011A612" w14:textId="77777777" w:rsidR="00EB77FF" w:rsidRPr="00EB77FF" w:rsidRDefault="00EB77FF" w:rsidP="00EB77FF">
      <w:pPr>
        <w:spacing w:after="120"/>
        <w:rPr>
          <w:rFonts w:asciiTheme="minorHAnsi" w:eastAsia="Times New Roman" w:hAnsiTheme="minorHAnsi" w:cstheme="minorHAnsi"/>
          <w:b/>
          <w:color w:val="002060"/>
        </w:rPr>
      </w:pPr>
      <w:r w:rsidRPr="00EB77FF">
        <w:rPr>
          <w:rFonts w:asciiTheme="minorHAnsi" w:eastAsia="Times New Roman" w:hAnsiTheme="minorHAnsi" w:cstheme="minorHAnsi"/>
          <w:b/>
          <w:color w:val="002060"/>
        </w:rPr>
        <w:t>A feladat-fejlesztői feladatok</w:t>
      </w:r>
    </w:p>
    <w:p w14:paraId="101CCA32" w14:textId="37F43E7F" w:rsidR="00EB77FF" w:rsidRPr="00EB77FF" w:rsidRDefault="00EB77FF" w:rsidP="00EB77FF">
      <w:pPr>
        <w:spacing w:after="120"/>
        <w:rPr>
          <w:rFonts w:asciiTheme="minorHAnsi" w:eastAsia="Times New Roman" w:hAnsiTheme="minorHAnsi" w:cstheme="minorHAnsi"/>
          <w:color w:val="002060"/>
        </w:rPr>
      </w:pPr>
      <w:r w:rsidRPr="00057727">
        <w:rPr>
          <w:rFonts w:asciiTheme="minorHAnsi" w:eastAsia="Times New Roman" w:hAnsiTheme="minorHAnsi" w:cstheme="minorHAnsi"/>
          <w:color w:val="002060"/>
        </w:rPr>
        <w:t>A feladat-fejlesztő szakértők szakmai vizsga esetén a KKK-k (</w:t>
      </w:r>
      <w:r w:rsidR="00F9695C" w:rsidRPr="00057727">
        <w:t>https://akkreditaltvizsgaztatas.ikk.hu/kkk-ptt</w:t>
      </w:r>
      <w:r w:rsidRPr="00057727">
        <w:rPr>
          <w:rFonts w:asciiTheme="minorHAnsi" w:eastAsia="Times New Roman" w:hAnsiTheme="minorHAnsi" w:cstheme="minorHAnsi"/>
          <w:color w:val="002060"/>
        </w:rPr>
        <w:t>) alapján, képesítő vizsgák esetén a PK-k (</w:t>
      </w:r>
      <w:r w:rsidR="00F9695C" w:rsidRPr="00057727">
        <w:t>https://akkreditaltvizsgaztatas.ikk.hu/programkovetelmenyek</w:t>
      </w:r>
      <w:r w:rsidRPr="00057727">
        <w:rPr>
          <w:rFonts w:asciiTheme="minorHAnsi" w:eastAsia="Times New Roman" w:hAnsiTheme="minorHAnsi" w:cstheme="minorHAnsi"/>
          <w:color w:val="002060"/>
        </w:rPr>
        <w:t>)</w:t>
      </w:r>
      <w:r w:rsidRPr="00162F56">
        <w:rPr>
          <w:rFonts w:asciiTheme="minorHAnsi" w:eastAsia="Times New Roman" w:hAnsiTheme="minorHAnsi" w:cstheme="minorHAnsi"/>
          <w:color w:val="002060"/>
        </w:rPr>
        <w:t xml:space="preserve"> alapján készítik el a vizsgát megelőzően a vizsgafeladatokat</w:t>
      </w:r>
      <w:r w:rsidRPr="00EB77FF">
        <w:rPr>
          <w:rFonts w:asciiTheme="minorHAnsi" w:eastAsia="Times New Roman" w:hAnsiTheme="minorHAnsi" w:cstheme="minorHAnsi"/>
          <w:color w:val="002060"/>
        </w:rPr>
        <w:t xml:space="preserve">, és az azokhoz tartozó mérés-értékelési útmutatót. Minden elkészített feladatot egy másik szakértő véleményez. </w:t>
      </w:r>
    </w:p>
    <w:p w14:paraId="11AB47A7" w14:textId="77777777" w:rsidR="00EB77FF" w:rsidRPr="00EB77FF" w:rsidRDefault="00EB77FF" w:rsidP="00EB77FF">
      <w:pPr>
        <w:spacing w:after="120"/>
        <w:jc w:val="center"/>
        <w:rPr>
          <w:rFonts w:asciiTheme="minorHAnsi" w:eastAsia="Times New Roman" w:hAnsiTheme="minorHAnsi" w:cstheme="minorHAnsi"/>
          <w:color w:val="002060"/>
        </w:rPr>
      </w:pPr>
      <w:r w:rsidRPr="00EB77FF">
        <w:rPr>
          <w:rFonts w:asciiTheme="minorHAnsi" w:eastAsia="Times New Roman" w:hAnsiTheme="minorHAnsi" w:cstheme="minorHAnsi"/>
          <w:color w:val="002060"/>
        </w:rPr>
        <w:t>SIKERES PÁLYÁZATÍRÁST KÍVÁNUNK!</w:t>
      </w:r>
      <w:bookmarkStart w:id="1" w:name="_GoBack"/>
      <w:bookmarkEnd w:id="1"/>
    </w:p>
    <w:p w14:paraId="1C330D79" w14:textId="77777777" w:rsidR="00901305" w:rsidRPr="00EB77FF" w:rsidRDefault="00901305" w:rsidP="00901305">
      <w:pPr>
        <w:tabs>
          <w:tab w:val="left" w:pos="7530"/>
        </w:tabs>
        <w:rPr>
          <w:rFonts w:asciiTheme="minorHAnsi" w:hAnsiTheme="minorHAnsi" w:cstheme="minorHAnsi"/>
          <w:color w:val="002060"/>
          <w:sz w:val="16"/>
          <w:szCs w:val="16"/>
        </w:rPr>
      </w:pPr>
    </w:p>
    <w:p w14:paraId="491A8571" w14:textId="4B8CC136" w:rsidR="007F0AD1" w:rsidRPr="00EB77FF" w:rsidRDefault="007F0AD1" w:rsidP="00F67764">
      <w:pPr>
        <w:spacing w:before="120" w:line="240" w:lineRule="auto"/>
        <w:rPr>
          <w:rFonts w:asciiTheme="minorHAnsi" w:hAnsiTheme="minorHAnsi" w:cstheme="minorHAnsi"/>
          <w:b/>
          <w:lang w:bidi="hu-HU"/>
        </w:rPr>
      </w:pPr>
    </w:p>
    <w:sectPr w:rsidR="007F0AD1" w:rsidRPr="00EB77FF" w:rsidSect="00337005">
      <w:headerReference w:type="default" r:id="rId24"/>
      <w:pgSz w:w="11900" w:h="16840"/>
      <w:pgMar w:top="1135" w:right="1127" w:bottom="1899" w:left="993" w:header="0" w:footer="41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A769" w14:textId="77777777" w:rsidR="00942D2E" w:rsidRDefault="00942D2E">
      <w:pPr>
        <w:spacing w:after="0" w:line="240" w:lineRule="auto"/>
      </w:pPr>
      <w:r>
        <w:separator/>
      </w:r>
    </w:p>
    <w:p w14:paraId="32812556" w14:textId="77777777" w:rsidR="00942D2E" w:rsidRDefault="00942D2E"/>
  </w:endnote>
  <w:endnote w:type="continuationSeparator" w:id="0">
    <w:p w14:paraId="5ECFFD14" w14:textId="77777777" w:rsidR="00942D2E" w:rsidRDefault="00942D2E">
      <w:pPr>
        <w:spacing w:after="0" w:line="240" w:lineRule="auto"/>
      </w:pPr>
      <w:r>
        <w:continuationSeparator/>
      </w:r>
    </w:p>
    <w:p w14:paraId="6C2CC5B3" w14:textId="77777777" w:rsidR="00942D2E" w:rsidRDefault="0094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22A6" w14:textId="77777777" w:rsidR="002D39C4" w:rsidRDefault="002D39C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34683"/>
      <w:docPartObj>
        <w:docPartGallery w:val="Page Numbers (Bottom of Page)"/>
        <w:docPartUnique/>
      </w:docPartObj>
    </w:sdtPr>
    <w:sdtEndPr/>
    <w:sdtContent>
      <w:p w14:paraId="44987426" w14:textId="78311F88" w:rsidR="00D12B5D" w:rsidRDefault="00D12B5D">
        <w:pPr>
          <w:pStyle w:val="llb"/>
          <w:jc w:val="right"/>
        </w:pPr>
        <w:r>
          <w:fldChar w:fldCharType="begin"/>
        </w:r>
        <w:r>
          <w:instrText>PAGE   \* MERGEFORMAT</w:instrText>
        </w:r>
        <w:r>
          <w:fldChar w:fldCharType="separate"/>
        </w:r>
        <w:r w:rsidR="00057727">
          <w:rPr>
            <w:noProof/>
          </w:rPr>
          <w:t>1</w:t>
        </w:r>
        <w:r>
          <w:fldChar w:fldCharType="end"/>
        </w:r>
      </w:p>
    </w:sdtContent>
  </w:sdt>
  <w:p w14:paraId="5632E422" w14:textId="77777777" w:rsidR="00D12B5D" w:rsidRDefault="00D12B5D">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297C" w14:textId="77777777" w:rsidR="002D39C4" w:rsidRDefault="002D39C4">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21835"/>
      <w:docPartObj>
        <w:docPartGallery w:val="Page Numbers (Bottom of Page)"/>
        <w:docPartUnique/>
      </w:docPartObj>
    </w:sdtPr>
    <w:sdtEndPr/>
    <w:sdtContent>
      <w:p w14:paraId="3303A00B" w14:textId="2047DA1B" w:rsidR="00F67764" w:rsidRDefault="00F67764">
        <w:pPr>
          <w:pStyle w:val="llb"/>
          <w:jc w:val="right"/>
        </w:pPr>
        <w:r>
          <w:fldChar w:fldCharType="begin"/>
        </w:r>
        <w:r>
          <w:instrText>PAGE   \* MERGEFORMAT</w:instrText>
        </w:r>
        <w:r>
          <w:fldChar w:fldCharType="separate"/>
        </w:r>
        <w:r w:rsidR="00057727">
          <w:rPr>
            <w:noProof/>
          </w:rPr>
          <w:t>2</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07566"/>
      <w:docPartObj>
        <w:docPartGallery w:val="Page Numbers (Bottom of Page)"/>
        <w:docPartUnique/>
      </w:docPartObj>
    </w:sdtPr>
    <w:sdtEndPr/>
    <w:sdtContent>
      <w:p w14:paraId="2A792C50" w14:textId="389D9CA9" w:rsidR="00F67764" w:rsidRDefault="00F67764">
        <w:pPr>
          <w:pStyle w:val="llb"/>
          <w:jc w:val="right"/>
        </w:pPr>
        <w:r>
          <w:fldChar w:fldCharType="begin"/>
        </w:r>
        <w:r>
          <w:instrText>PAGE   \* MERGEFORMAT</w:instrText>
        </w:r>
        <w:r>
          <w:fldChar w:fldCharType="separate"/>
        </w:r>
        <w:r w:rsidR="00925E76">
          <w:rPr>
            <w:noProof/>
          </w:rPr>
          <w:t>2</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53100"/>
      <w:docPartObj>
        <w:docPartGallery w:val="Page Numbers (Bottom of Page)"/>
        <w:docPartUnique/>
      </w:docPartObj>
    </w:sdtPr>
    <w:sdtEndPr/>
    <w:sdtContent>
      <w:p w14:paraId="70754FD5" w14:textId="08464DC7" w:rsidR="00337005" w:rsidRDefault="00337005">
        <w:pPr>
          <w:pStyle w:val="llb"/>
          <w:jc w:val="right"/>
        </w:pPr>
        <w:r>
          <w:fldChar w:fldCharType="begin"/>
        </w:r>
        <w:r>
          <w:instrText>PAGE   \* MERGEFORMAT</w:instrText>
        </w:r>
        <w:r>
          <w:fldChar w:fldCharType="separate"/>
        </w:r>
        <w:r w:rsidR="00057727">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D710" w14:textId="77777777" w:rsidR="00942D2E" w:rsidRDefault="00942D2E">
      <w:pPr>
        <w:spacing w:after="0" w:line="240" w:lineRule="auto"/>
      </w:pPr>
      <w:r>
        <w:separator/>
      </w:r>
    </w:p>
    <w:p w14:paraId="30863710" w14:textId="77777777" w:rsidR="00942D2E" w:rsidRDefault="00942D2E"/>
  </w:footnote>
  <w:footnote w:type="continuationSeparator" w:id="0">
    <w:p w14:paraId="6CA40339" w14:textId="77777777" w:rsidR="00942D2E" w:rsidRDefault="00942D2E">
      <w:pPr>
        <w:spacing w:after="0" w:line="240" w:lineRule="auto"/>
      </w:pPr>
      <w:r>
        <w:continuationSeparator/>
      </w:r>
    </w:p>
    <w:p w14:paraId="6B1CA4FB" w14:textId="77777777" w:rsidR="00942D2E" w:rsidRDefault="00942D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537C" w14:textId="77777777" w:rsidR="002D39C4" w:rsidRDefault="002D39C4">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1E9E" w14:textId="4748426A" w:rsidR="005B7CB7" w:rsidRDefault="005B7CB7" w:rsidP="005B7CB7">
    <w:pPr>
      <w:pStyle w:val="lfej"/>
    </w:pPr>
  </w:p>
  <w:p w14:paraId="3A28B6DF" w14:textId="77777777" w:rsidR="002D39C4" w:rsidRDefault="002D39C4" w:rsidP="005B7CB7">
    <w:pPr>
      <w:pStyle w:val="lfej"/>
    </w:pPr>
  </w:p>
  <w:tbl>
    <w:tblPr>
      <w:tblW w:w="9199" w:type="dxa"/>
      <w:tblBorders>
        <w:insideV w:val="single" w:sz="4" w:space="0" w:color="auto"/>
      </w:tblBorders>
      <w:tblLayout w:type="fixed"/>
      <w:tblLook w:val="00A0" w:firstRow="1" w:lastRow="0" w:firstColumn="1" w:lastColumn="0" w:noHBand="0" w:noVBand="0"/>
    </w:tblPr>
    <w:tblGrid>
      <w:gridCol w:w="2694"/>
      <w:gridCol w:w="6505"/>
    </w:tblGrid>
    <w:tr w:rsidR="007F0AD1" w:rsidRPr="00290F90" w14:paraId="74016409" w14:textId="77777777" w:rsidTr="008960B9">
      <w:trPr>
        <w:trHeight w:hRule="exact" w:val="1701"/>
      </w:trPr>
      <w:tc>
        <w:tcPr>
          <w:tcW w:w="2694" w:type="dxa"/>
          <w:tcBorders>
            <w:right w:val="single" w:sz="12" w:space="0" w:color="FFD966"/>
          </w:tcBorders>
          <w:vAlign w:val="center"/>
          <w:hideMark/>
        </w:tcPr>
        <w:p w14:paraId="38749FD6" w14:textId="77777777" w:rsidR="007F0AD1" w:rsidRPr="00290F90" w:rsidRDefault="007F0AD1" w:rsidP="007F0AD1">
          <w:pPr>
            <w:spacing w:after="0" w:line="240" w:lineRule="auto"/>
            <w:ind w:right="-250"/>
            <w:rPr>
              <w:rFonts w:eastAsia="Times New Roman"/>
              <w:sz w:val="20"/>
              <w:szCs w:val="20"/>
            </w:rPr>
          </w:pPr>
          <w:r w:rsidRPr="00290F90">
            <w:rPr>
              <w:noProof/>
            </w:rPr>
            <w:drawing>
              <wp:anchor distT="0" distB="0" distL="144145" distR="114300" simplePos="0" relativeHeight="251659264" behindDoc="0" locked="0" layoutInCell="1" allowOverlap="0" wp14:anchorId="7467A394" wp14:editId="46FB5DC6">
                <wp:simplePos x="0" y="0"/>
                <wp:positionH relativeFrom="page">
                  <wp:posOffset>313690</wp:posOffset>
                </wp:positionH>
                <wp:positionV relativeFrom="page">
                  <wp:posOffset>66040</wp:posOffset>
                </wp:positionV>
                <wp:extent cx="1151890" cy="986155"/>
                <wp:effectExtent l="0" t="0" r="0" b="0"/>
                <wp:wrapSquare wrapText="bothSides"/>
                <wp:docPr id="142"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5" w:type="dxa"/>
          <w:tcBorders>
            <w:left w:val="single" w:sz="12" w:space="0" w:color="FFD966"/>
          </w:tcBorders>
          <w:vAlign w:val="bottom"/>
        </w:tcPr>
        <w:p w14:paraId="6D24B120" w14:textId="77777777" w:rsidR="007F0AD1" w:rsidRPr="00290F90" w:rsidRDefault="007F0AD1" w:rsidP="007F0AD1">
          <w:pPr>
            <w:spacing w:after="100" w:line="240" w:lineRule="auto"/>
            <w:ind w:left="318" w:right="-108"/>
            <w:rPr>
              <w:rFonts w:eastAsia="Times New Roman"/>
              <w:b/>
              <w:smallCaps/>
              <w:color w:val="2E74B5"/>
            </w:rPr>
          </w:pPr>
          <w:r w:rsidRPr="00290F90">
            <w:rPr>
              <w:rFonts w:eastAsia="Times New Roman"/>
              <w:b/>
              <w:smallCaps/>
              <w:color w:val="2E74B5"/>
            </w:rPr>
            <w:t>HÓDMEZŐVÁSÁRHELYI VIZSGAKÖZPONT</w:t>
          </w:r>
        </w:p>
        <w:p w14:paraId="33AC1768" w14:textId="77777777" w:rsidR="007F0AD1" w:rsidRPr="00290F90" w:rsidRDefault="007F0AD1" w:rsidP="007F0AD1">
          <w:pPr>
            <w:tabs>
              <w:tab w:val="left" w:pos="1321"/>
              <w:tab w:val="left" w:pos="7122"/>
            </w:tabs>
            <w:spacing w:after="100" w:line="240" w:lineRule="auto"/>
            <w:ind w:left="318" w:right="-108"/>
            <w:rPr>
              <w:rFonts w:eastAsia="Times New Roman"/>
              <w:color w:val="2E74B5"/>
            </w:rPr>
          </w:pPr>
          <w:r w:rsidRPr="00290F90">
            <w:rPr>
              <w:rFonts w:eastAsia="Times New Roman"/>
              <w:color w:val="2E74B5"/>
            </w:rPr>
            <w:t>6800 Hódmezővásárhely, Bajcsy-Zsilinszky Endre utca 7-9.</w:t>
          </w:r>
        </w:p>
        <w:p w14:paraId="6C0AB124" w14:textId="77777777" w:rsidR="007F0AD1" w:rsidRDefault="007F0AD1" w:rsidP="007F0AD1">
          <w:pPr>
            <w:tabs>
              <w:tab w:val="left" w:pos="1321"/>
              <w:tab w:val="left" w:pos="7122"/>
            </w:tabs>
            <w:spacing w:after="100" w:line="240" w:lineRule="auto"/>
            <w:ind w:left="318" w:right="-108"/>
            <w:rPr>
              <w:rFonts w:eastAsia="Times New Roman"/>
              <w:color w:val="2E74B5"/>
            </w:rPr>
          </w:pPr>
          <w:r w:rsidRPr="00290F90">
            <w:rPr>
              <w:rFonts w:eastAsia="Times New Roman"/>
              <w:color w:val="2E74B5"/>
            </w:rPr>
            <w:t>Telefon: (30) 781-3197</w:t>
          </w:r>
        </w:p>
        <w:p w14:paraId="713AB367" w14:textId="77777777" w:rsidR="007F0AD1" w:rsidRPr="00E312F0" w:rsidRDefault="007F0AD1" w:rsidP="007F0AD1">
          <w:pPr>
            <w:tabs>
              <w:tab w:val="left" w:pos="1321"/>
              <w:tab w:val="left" w:pos="7122"/>
            </w:tabs>
            <w:spacing w:after="100"/>
            <w:ind w:left="318" w:right="-108"/>
            <w:rPr>
              <w:rFonts w:eastAsia="Times New Roman"/>
              <w:color w:val="2E74B5"/>
            </w:rPr>
          </w:pPr>
          <w:r>
            <w:rPr>
              <w:rFonts w:eastAsia="Times New Roman"/>
              <w:color w:val="2E74B5"/>
            </w:rPr>
            <w:t xml:space="preserve">Honlap: </w:t>
          </w:r>
          <w:hyperlink r:id="rId2" w:history="1">
            <w:r w:rsidRPr="009176E8">
              <w:rPr>
                <w:rStyle w:val="Hiperhivatkozs"/>
                <w:rFonts w:eastAsia="Times New Roman"/>
              </w:rPr>
              <w:t>http://hmvhelyivizsgakozpont.hu/</w:t>
            </w:r>
          </w:hyperlink>
        </w:p>
      </w:tc>
    </w:tr>
  </w:tbl>
  <w:p w14:paraId="21AFAA1E" w14:textId="643E2DB1" w:rsidR="004D0AEF" w:rsidRDefault="004D0AEF" w:rsidP="002D39C4">
    <w:pPr>
      <w:tabs>
        <w:tab w:val="left" w:pos="3690"/>
      </w:tabs>
      <w:spacing w:line="240" w:lineRule="auto"/>
      <w:rPr>
        <w:rFonts w:eastAsia="Times New Roman"/>
        <w:color w:val="2E74B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9EFE" w14:textId="77777777" w:rsidR="002D39C4" w:rsidRDefault="002D39C4">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C112" w14:textId="77777777" w:rsidR="00F67764" w:rsidRPr="00095339" w:rsidRDefault="00F67764" w:rsidP="00095339">
    <w:pPr>
      <w:pStyle w:val="lfej"/>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704C" w14:textId="77777777" w:rsidR="00337005" w:rsidRDefault="00337005">
    <w:pPr>
      <w:pBdr>
        <w:top w:val="nil"/>
        <w:left w:val="nil"/>
        <w:bottom w:val="nil"/>
        <w:right w:val="nil"/>
        <w:between w:val="nil"/>
      </w:pBdr>
      <w:tabs>
        <w:tab w:val="center" w:pos="4536"/>
        <w:tab w:val="right" w:pos="9072"/>
      </w:tabs>
      <w:spacing w:after="0" w:line="240" w:lineRule="auto"/>
      <w:rPr>
        <w:color w:val="000000"/>
        <w:sz w:val="6"/>
        <w:szCs w:val="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6AE2" w14:textId="77777777" w:rsidR="007F0AD1" w:rsidRDefault="007F0AD1" w:rsidP="005B7CB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846B85"/>
    <w:multiLevelType w:val="multilevel"/>
    <w:tmpl w:val="1D5A5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4172E2"/>
    <w:multiLevelType w:val="hybridMultilevel"/>
    <w:tmpl w:val="3EAA90C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4048C3"/>
    <w:multiLevelType w:val="hybridMultilevel"/>
    <w:tmpl w:val="456A8A5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C23B1E"/>
    <w:multiLevelType w:val="hybridMultilevel"/>
    <w:tmpl w:val="4CE8BFD0"/>
    <w:lvl w:ilvl="0" w:tplc="8982A758">
      <w:start w:val="201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8C1CDA"/>
    <w:multiLevelType w:val="hybridMultilevel"/>
    <w:tmpl w:val="3488B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B44D8C"/>
    <w:multiLevelType w:val="hybridMultilevel"/>
    <w:tmpl w:val="7A5ED8A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1B5A4D"/>
    <w:multiLevelType w:val="hybridMultilevel"/>
    <w:tmpl w:val="F15ACA7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570ECC"/>
    <w:multiLevelType w:val="multilevel"/>
    <w:tmpl w:val="C05C1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93360D0"/>
    <w:multiLevelType w:val="hybridMultilevel"/>
    <w:tmpl w:val="B568C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557327"/>
    <w:multiLevelType w:val="multilevel"/>
    <w:tmpl w:val="05780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E45C5"/>
    <w:multiLevelType w:val="hybridMultilevel"/>
    <w:tmpl w:val="9314E2DA"/>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6167EA"/>
    <w:multiLevelType w:val="hybridMultilevel"/>
    <w:tmpl w:val="B4F22928"/>
    <w:lvl w:ilvl="0" w:tplc="3030FC8C">
      <w:start w:val="1"/>
      <w:numFmt w:val="upperRoman"/>
      <w:lvlText w:val="%1."/>
      <w:lvlJc w:val="left"/>
      <w:pPr>
        <w:ind w:left="1080" w:hanging="72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730E10"/>
    <w:multiLevelType w:val="hybridMultilevel"/>
    <w:tmpl w:val="7794CD6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AE0CCF"/>
    <w:multiLevelType w:val="multilevel"/>
    <w:tmpl w:val="03B0F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A704624"/>
    <w:multiLevelType w:val="multilevel"/>
    <w:tmpl w:val="3B26A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AE32F3"/>
    <w:multiLevelType w:val="hybridMultilevel"/>
    <w:tmpl w:val="C1C8A03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6C0AD9"/>
    <w:multiLevelType w:val="hybridMultilevel"/>
    <w:tmpl w:val="D0CA6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10F571B"/>
    <w:multiLevelType w:val="hybridMultilevel"/>
    <w:tmpl w:val="300E05C8"/>
    <w:lvl w:ilvl="0" w:tplc="50E02358">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31D609AD"/>
    <w:multiLevelType w:val="multilevel"/>
    <w:tmpl w:val="C8DAC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E90219"/>
    <w:multiLevelType w:val="hybridMultilevel"/>
    <w:tmpl w:val="02AE4C36"/>
    <w:lvl w:ilvl="0" w:tplc="A33CD96E">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343B9F"/>
    <w:multiLevelType w:val="hybridMultilevel"/>
    <w:tmpl w:val="E6BEC1B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657125"/>
    <w:multiLevelType w:val="hybridMultilevel"/>
    <w:tmpl w:val="4D94AED2"/>
    <w:lvl w:ilvl="0" w:tplc="EE7CBB1A">
      <w:start w:val="1"/>
      <w:numFmt w:val="decimal"/>
      <w:pStyle w:val="Cmsor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BA38A5"/>
    <w:multiLevelType w:val="hybridMultilevel"/>
    <w:tmpl w:val="82EE6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D131C2E"/>
    <w:multiLevelType w:val="hybridMultilevel"/>
    <w:tmpl w:val="80E4391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F64CC1"/>
    <w:multiLevelType w:val="hybridMultilevel"/>
    <w:tmpl w:val="BF5E186C"/>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FF122F"/>
    <w:multiLevelType w:val="hybridMultilevel"/>
    <w:tmpl w:val="02C45B90"/>
    <w:lvl w:ilvl="0" w:tplc="D05255C0">
      <w:start w:val="11"/>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63172354"/>
    <w:multiLevelType w:val="hybridMultilevel"/>
    <w:tmpl w:val="0526C94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303791"/>
    <w:multiLevelType w:val="hybridMultilevel"/>
    <w:tmpl w:val="E38C26B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71A1817"/>
    <w:multiLevelType w:val="hybridMultilevel"/>
    <w:tmpl w:val="267E0DF0"/>
    <w:lvl w:ilvl="0" w:tplc="2C9A5964">
      <w:start w:val="1"/>
      <w:numFmt w:val="upperRoman"/>
      <w:lvlText w:val="%1."/>
      <w:lvlJc w:val="left"/>
      <w:pPr>
        <w:ind w:left="1080" w:hanging="720"/>
      </w:pPr>
      <w:rPr>
        <w:rFonts w:hint="default"/>
        <w:sz w:val="1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0EA1B13"/>
    <w:multiLevelType w:val="hybridMultilevel"/>
    <w:tmpl w:val="CA64D308"/>
    <w:lvl w:ilvl="0" w:tplc="D2FE0E4C">
      <w:start w:val="1"/>
      <w:numFmt w:val="lowerLetter"/>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DC5BCA"/>
    <w:multiLevelType w:val="multilevel"/>
    <w:tmpl w:val="61E89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6E70FC"/>
    <w:multiLevelType w:val="multilevel"/>
    <w:tmpl w:val="9DE83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24"/>
  </w:num>
  <w:num w:numId="3">
    <w:abstractNumId w:val="2"/>
  </w:num>
  <w:num w:numId="4">
    <w:abstractNumId w:val="6"/>
  </w:num>
  <w:num w:numId="5">
    <w:abstractNumId w:val="28"/>
  </w:num>
  <w:num w:numId="6">
    <w:abstractNumId w:val="3"/>
  </w:num>
  <w:num w:numId="7">
    <w:abstractNumId w:val="7"/>
  </w:num>
  <w:num w:numId="8">
    <w:abstractNumId w:val="22"/>
  </w:num>
  <w:num w:numId="9">
    <w:abstractNumId w:val="18"/>
  </w:num>
  <w:num w:numId="10">
    <w:abstractNumId w:val="13"/>
  </w:num>
  <w:num w:numId="11">
    <w:abstractNumId w:val="21"/>
  </w:num>
  <w:num w:numId="12">
    <w:abstractNumId w:val="17"/>
  </w:num>
  <w:num w:numId="13">
    <w:abstractNumId w:val="9"/>
  </w:num>
  <w:num w:numId="14">
    <w:abstractNumId w:val="5"/>
  </w:num>
  <w:num w:numId="15">
    <w:abstractNumId w:val="23"/>
  </w:num>
  <w:num w:numId="16">
    <w:abstractNumId w:val="31"/>
  </w:num>
  <w:num w:numId="17">
    <w:abstractNumId w:val="19"/>
  </w:num>
  <w:num w:numId="18">
    <w:abstractNumId w:val="15"/>
  </w:num>
  <w:num w:numId="19">
    <w:abstractNumId w:val="29"/>
  </w:num>
  <w:num w:numId="20">
    <w:abstractNumId w:val="4"/>
  </w:num>
  <w:num w:numId="21">
    <w:abstractNumId w:val="11"/>
  </w:num>
  <w:num w:numId="22">
    <w:abstractNumId w:val="27"/>
  </w:num>
  <w:num w:numId="23">
    <w:abstractNumId w:val="25"/>
  </w:num>
  <w:num w:numId="24">
    <w:abstractNumId w:val="16"/>
  </w:num>
  <w:num w:numId="25">
    <w:abstractNumId w:val="20"/>
  </w:num>
  <w:num w:numId="26">
    <w:abstractNumId w:val="12"/>
  </w:num>
  <w:num w:numId="27">
    <w:abstractNumId w:val="26"/>
  </w:num>
  <w:num w:numId="28">
    <w:abstractNumId w:val="1"/>
  </w:num>
  <w:num w:numId="29">
    <w:abstractNumId w:val="8"/>
  </w:num>
  <w:num w:numId="30">
    <w:abstractNumId w:val="32"/>
  </w:num>
  <w:num w:numId="31">
    <w:abstractNumId w:val="10"/>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85"/>
    <w:rsid w:val="00000139"/>
    <w:rsid w:val="00000346"/>
    <w:rsid w:val="0000267E"/>
    <w:rsid w:val="000069BF"/>
    <w:rsid w:val="00007522"/>
    <w:rsid w:val="00011BEA"/>
    <w:rsid w:val="00012CDB"/>
    <w:rsid w:val="00016C62"/>
    <w:rsid w:val="00024A67"/>
    <w:rsid w:val="00030E79"/>
    <w:rsid w:val="00032C36"/>
    <w:rsid w:val="00035DAA"/>
    <w:rsid w:val="00036225"/>
    <w:rsid w:val="000377B5"/>
    <w:rsid w:val="00040A3B"/>
    <w:rsid w:val="00042AF3"/>
    <w:rsid w:val="00050508"/>
    <w:rsid w:val="00052517"/>
    <w:rsid w:val="0005363F"/>
    <w:rsid w:val="000538A4"/>
    <w:rsid w:val="00054210"/>
    <w:rsid w:val="00055C6F"/>
    <w:rsid w:val="00057727"/>
    <w:rsid w:val="000577E5"/>
    <w:rsid w:val="00057F35"/>
    <w:rsid w:val="00061229"/>
    <w:rsid w:val="0006514B"/>
    <w:rsid w:val="00067B73"/>
    <w:rsid w:val="0007138A"/>
    <w:rsid w:val="00072A41"/>
    <w:rsid w:val="00077B31"/>
    <w:rsid w:val="00084DD4"/>
    <w:rsid w:val="00086325"/>
    <w:rsid w:val="000870C4"/>
    <w:rsid w:val="00092878"/>
    <w:rsid w:val="0009292C"/>
    <w:rsid w:val="00095808"/>
    <w:rsid w:val="00095825"/>
    <w:rsid w:val="000A26D8"/>
    <w:rsid w:val="000A3361"/>
    <w:rsid w:val="000A5337"/>
    <w:rsid w:val="000A5885"/>
    <w:rsid w:val="000B1BF5"/>
    <w:rsid w:val="000B3980"/>
    <w:rsid w:val="000B42EB"/>
    <w:rsid w:val="000B46FA"/>
    <w:rsid w:val="000B77E8"/>
    <w:rsid w:val="000C1B4C"/>
    <w:rsid w:val="000C37B5"/>
    <w:rsid w:val="000C7DB8"/>
    <w:rsid w:val="000D2B04"/>
    <w:rsid w:val="000D4BBD"/>
    <w:rsid w:val="000E6817"/>
    <w:rsid w:val="000F170D"/>
    <w:rsid w:val="000F349B"/>
    <w:rsid w:val="000F3E74"/>
    <w:rsid w:val="000F60ED"/>
    <w:rsid w:val="000F60F0"/>
    <w:rsid w:val="000F61C7"/>
    <w:rsid w:val="000F781B"/>
    <w:rsid w:val="00102B47"/>
    <w:rsid w:val="0010623E"/>
    <w:rsid w:val="001064F6"/>
    <w:rsid w:val="001078FA"/>
    <w:rsid w:val="00111BDB"/>
    <w:rsid w:val="00113916"/>
    <w:rsid w:val="00116DF4"/>
    <w:rsid w:val="00117F23"/>
    <w:rsid w:val="001226A4"/>
    <w:rsid w:val="00122A77"/>
    <w:rsid w:val="00122FB6"/>
    <w:rsid w:val="00125E87"/>
    <w:rsid w:val="00127D8A"/>
    <w:rsid w:val="00142D62"/>
    <w:rsid w:val="00151304"/>
    <w:rsid w:val="00157723"/>
    <w:rsid w:val="00162F56"/>
    <w:rsid w:val="00164BFD"/>
    <w:rsid w:val="0016703C"/>
    <w:rsid w:val="00167529"/>
    <w:rsid w:val="001713C0"/>
    <w:rsid w:val="001768ED"/>
    <w:rsid w:val="00181DC5"/>
    <w:rsid w:val="00184566"/>
    <w:rsid w:val="0018568F"/>
    <w:rsid w:val="0018640D"/>
    <w:rsid w:val="00192BD2"/>
    <w:rsid w:val="0019502F"/>
    <w:rsid w:val="001A6104"/>
    <w:rsid w:val="001B00D8"/>
    <w:rsid w:val="001B0596"/>
    <w:rsid w:val="001B1F03"/>
    <w:rsid w:val="001B22E2"/>
    <w:rsid w:val="001B4447"/>
    <w:rsid w:val="001B4E08"/>
    <w:rsid w:val="001C0F12"/>
    <w:rsid w:val="001D0D09"/>
    <w:rsid w:val="001D31BF"/>
    <w:rsid w:val="001D4ACB"/>
    <w:rsid w:val="001D5193"/>
    <w:rsid w:val="001D5A8C"/>
    <w:rsid w:val="001D5FAA"/>
    <w:rsid w:val="001E32E4"/>
    <w:rsid w:val="001E3685"/>
    <w:rsid w:val="001E3EAE"/>
    <w:rsid w:val="001F028A"/>
    <w:rsid w:val="001F39BF"/>
    <w:rsid w:val="001F7241"/>
    <w:rsid w:val="00204B64"/>
    <w:rsid w:val="00204D23"/>
    <w:rsid w:val="00204E5A"/>
    <w:rsid w:val="00207487"/>
    <w:rsid w:val="0020793B"/>
    <w:rsid w:val="002113AF"/>
    <w:rsid w:val="00216D17"/>
    <w:rsid w:val="0022114A"/>
    <w:rsid w:val="0022327D"/>
    <w:rsid w:val="0022461E"/>
    <w:rsid w:val="00224CD7"/>
    <w:rsid w:val="00225C23"/>
    <w:rsid w:val="00225F9A"/>
    <w:rsid w:val="002302DF"/>
    <w:rsid w:val="002349AB"/>
    <w:rsid w:val="002363E1"/>
    <w:rsid w:val="00240205"/>
    <w:rsid w:val="002408E6"/>
    <w:rsid w:val="002419ED"/>
    <w:rsid w:val="002433A0"/>
    <w:rsid w:val="00246E2B"/>
    <w:rsid w:val="00247E39"/>
    <w:rsid w:val="002514CE"/>
    <w:rsid w:val="00251DF6"/>
    <w:rsid w:val="00252096"/>
    <w:rsid w:val="0025224D"/>
    <w:rsid w:val="00252F0A"/>
    <w:rsid w:val="00252FB3"/>
    <w:rsid w:val="00257B55"/>
    <w:rsid w:val="002653EC"/>
    <w:rsid w:val="00265C22"/>
    <w:rsid w:val="00270350"/>
    <w:rsid w:val="002704FB"/>
    <w:rsid w:val="00272E52"/>
    <w:rsid w:val="002756E0"/>
    <w:rsid w:val="00276AD6"/>
    <w:rsid w:val="0028283D"/>
    <w:rsid w:val="00283292"/>
    <w:rsid w:val="002841EA"/>
    <w:rsid w:val="002940DA"/>
    <w:rsid w:val="002A2E74"/>
    <w:rsid w:val="002A31E9"/>
    <w:rsid w:val="002A6D87"/>
    <w:rsid w:val="002B440E"/>
    <w:rsid w:val="002B5E1F"/>
    <w:rsid w:val="002B63D2"/>
    <w:rsid w:val="002B6BF3"/>
    <w:rsid w:val="002B7827"/>
    <w:rsid w:val="002C6100"/>
    <w:rsid w:val="002D1777"/>
    <w:rsid w:val="002D19AA"/>
    <w:rsid w:val="002D2BB7"/>
    <w:rsid w:val="002D39C4"/>
    <w:rsid w:val="002D3E7E"/>
    <w:rsid w:val="002D4C34"/>
    <w:rsid w:val="002E0C57"/>
    <w:rsid w:val="002E179B"/>
    <w:rsid w:val="002E2397"/>
    <w:rsid w:val="002E27FA"/>
    <w:rsid w:val="002E612E"/>
    <w:rsid w:val="002F395B"/>
    <w:rsid w:val="002F47A0"/>
    <w:rsid w:val="002F62F6"/>
    <w:rsid w:val="0030188E"/>
    <w:rsid w:val="0030235F"/>
    <w:rsid w:val="00302C7E"/>
    <w:rsid w:val="00311382"/>
    <w:rsid w:val="0031243E"/>
    <w:rsid w:val="00312AEF"/>
    <w:rsid w:val="0031337A"/>
    <w:rsid w:val="00321188"/>
    <w:rsid w:val="00324E6B"/>
    <w:rsid w:val="00325D39"/>
    <w:rsid w:val="0032719E"/>
    <w:rsid w:val="00327E21"/>
    <w:rsid w:val="003310CD"/>
    <w:rsid w:val="003338D1"/>
    <w:rsid w:val="0033573D"/>
    <w:rsid w:val="00337005"/>
    <w:rsid w:val="003373E5"/>
    <w:rsid w:val="00340A99"/>
    <w:rsid w:val="00342133"/>
    <w:rsid w:val="003432DC"/>
    <w:rsid w:val="00343B89"/>
    <w:rsid w:val="0034654F"/>
    <w:rsid w:val="00346670"/>
    <w:rsid w:val="003504E5"/>
    <w:rsid w:val="00352D6F"/>
    <w:rsid w:val="003531A2"/>
    <w:rsid w:val="0035520A"/>
    <w:rsid w:val="00356319"/>
    <w:rsid w:val="0036599C"/>
    <w:rsid w:val="003662E6"/>
    <w:rsid w:val="003703DE"/>
    <w:rsid w:val="00372A19"/>
    <w:rsid w:val="00372AA3"/>
    <w:rsid w:val="0037421B"/>
    <w:rsid w:val="0037592F"/>
    <w:rsid w:val="00376AA0"/>
    <w:rsid w:val="00377F7F"/>
    <w:rsid w:val="003821A5"/>
    <w:rsid w:val="00383F2B"/>
    <w:rsid w:val="00384A83"/>
    <w:rsid w:val="00385D95"/>
    <w:rsid w:val="00393B6D"/>
    <w:rsid w:val="003966A8"/>
    <w:rsid w:val="003970C3"/>
    <w:rsid w:val="003A01F0"/>
    <w:rsid w:val="003A35EF"/>
    <w:rsid w:val="003A63CF"/>
    <w:rsid w:val="003B31F8"/>
    <w:rsid w:val="003B67A5"/>
    <w:rsid w:val="003C01BD"/>
    <w:rsid w:val="003C31DC"/>
    <w:rsid w:val="003C5DF9"/>
    <w:rsid w:val="003E2EE0"/>
    <w:rsid w:val="003E30AF"/>
    <w:rsid w:val="003E346B"/>
    <w:rsid w:val="003F19CA"/>
    <w:rsid w:val="003F1AB7"/>
    <w:rsid w:val="003F2ADD"/>
    <w:rsid w:val="003F5659"/>
    <w:rsid w:val="003F62D1"/>
    <w:rsid w:val="003F76EB"/>
    <w:rsid w:val="003F7C84"/>
    <w:rsid w:val="004129CC"/>
    <w:rsid w:val="00415161"/>
    <w:rsid w:val="00416C31"/>
    <w:rsid w:val="00422510"/>
    <w:rsid w:val="00422A3F"/>
    <w:rsid w:val="00426E7C"/>
    <w:rsid w:val="00427DA1"/>
    <w:rsid w:val="00431080"/>
    <w:rsid w:val="00435F14"/>
    <w:rsid w:val="00436961"/>
    <w:rsid w:val="00437AF0"/>
    <w:rsid w:val="00440D00"/>
    <w:rsid w:val="004419A3"/>
    <w:rsid w:val="00441CAF"/>
    <w:rsid w:val="00456BF8"/>
    <w:rsid w:val="00457C89"/>
    <w:rsid w:val="00460B99"/>
    <w:rsid w:val="004617F9"/>
    <w:rsid w:val="004630EA"/>
    <w:rsid w:val="00463832"/>
    <w:rsid w:val="0046434C"/>
    <w:rsid w:val="004643EB"/>
    <w:rsid w:val="00465A50"/>
    <w:rsid w:val="004661AF"/>
    <w:rsid w:val="00470DC4"/>
    <w:rsid w:val="00480D49"/>
    <w:rsid w:val="00484261"/>
    <w:rsid w:val="004855EC"/>
    <w:rsid w:val="00485EC3"/>
    <w:rsid w:val="00486525"/>
    <w:rsid w:val="00486D12"/>
    <w:rsid w:val="004907E7"/>
    <w:rsid w:val="00497026"/>
    <w:rsid w:val="004A72C7"/>
    <w:rsid w:val="004A749D"/>
    <w:rsid w:val="004B0B9A"/>
    <w:rsid w:val="004B14E2"/>
    <w:rsid w:val="004B6396"/>
    <w:rsid w:val="004B6FF9"/>
    <w:rsid w:val="004C4992"/>
    <w:rsid w:val="004C577A"/>
    <w:rsid w:val="004D0AEF"/>
    <w:rsid w:val="004D7CAC"/>
    <w:rsid w:val="004E7361"/>
    <w:rsid w:val="004F0A90"/>
    <w:rsid w:val="004F2BF1"/>
    <w:rsid w:val="004F583D"/>
    <w:rsid w:val="004F79D7"/>
    <w:rsid w:val="005003DF"/>
    <w:rsid w:val="005027B7"/>
    <w:rsid w:val="00506D97"/>
    <w:rsid w:val="00510EBA"/>
    <w:rsid w:val="0051538A"/>
    <w:rsid w:val="00524AC5"/>
    <w:rsid w:val="005273DC"/>
    <w:rsid w:val="00530A42"/>
    <w:rsid w:val="0053258F"/>
    <w:rsid w:val="005379C0"/>
    <w:rsid w:val="00537BB2"/>
    <w:rsid w:val="005438CE"/>
    <w:rsid w:val="00544FAF"/>
    <w:rsid w:val="005454D7"/>
    <w:rsid w:val="005458D3"/>
    <w:rsid w:val="00547504"/>
    <w:rsid w:val="0055465E"/>
    <w:rsid w:val="005556D7"/>
    <w:rsid w:val="005567EB"/>
    <w:rsid w:val="00556806"/>
    <w:rsid w:val="00560395"/>
    <w:rsid w:val="0056106C"/>
    <w:rsid w:val="00564135"/>
    <w:rsid w:val="00564CCF"/>
    <w:rsid w:val="00565036"/>
    <w:rsid w:val="00565856"/>
    <w:rsid w:val="00570AA0"/>
    <w:rsid w:val="0057114A"/>
    <w:rsid w:val="0057209E"/>
    <w:rsid w:val="005739C3"/>
    <w:rsid w:val="00574CEB"/>
    <w:rsid w:val="00580172"/>
    <w:rsid w:val="00581EAC"/>
    <w:rsid w:val="00582A44"/>
    <w:rsid w:val="00583880"/>
    <w:rsid w:val="00584C9C"/>
    <w:rsid w:val="00587F2F"/>
    <w:rsid w:val="00590AB7"/>
    <w:rsid w:val="00591407"/>
    <w:rsid w:val="005926C0"/>
    <w:rsid w:val="00597303"/>
    <w:rsid w:val="005A1F61"/>
    <w:rsid w:val="005A38A6"/>
    <w:rsid w:val="005B0964"/>
    <w:rsid w:val="005B3311"/>
    <w:rsid w:val="005B6DAE"/>
    <w:rsid w:val="005B7CB7"/>
    <w:rsid w:val="005C0136"/>
    <w:rsid w:val="005C2B4D"/>
    <w:rsid w:val="005C6EF8"/>
    <w:rsid w:val="005C707C"/>
    <w:rsid w:val="005D095B"/>
    <w:rsid w:val="005D4B6C"/>
    <w:rsid w:val="005D7682"/>
    <w:rsid w:val="005E2AD7"/>
    <w:rsid w:val="005E5BBB"/>
    <w:rsid w:val="005E60E7"/>
    <w:rsid w:val="005F2F3D"/>
    <w:rsid w:val="005F4557"/>
    <w:rsid w:val="005F68EB"/>
    <w:rsid w:val="005F7691"/>
    <w:rsid w:val="005F7FB2"/>
    <w:rsid w:val="00602100"/>
    <w:rsid w:val="00603F8C"/>
    <w:rsid w:val="0060625E"/>
    <w:rsid w:val="0061031C"/>
    <w:rsid w:val="00614399"/>
    <w:rsid w:val="006166ED"/>
    <w:rsid w:val="006206AF"/>
    <w:rsid w:val="00621AFE"/>
    <w:rsid w:val="00623593"/>
    <w:rsid w:val="006256FF"/>
    <w:rsid w:val="00625782"/>
    <w:rsid w:val="00631551"/>
    <w:rsid w:val="00647BD8"/>
    <w:rsid w:val="006530D0"/>
    <w:rsid w:val="00657327"/>
    <w:rsid w:val="00660970"/>
    <w:rsid w:val="00660D72"/>
    <w:rsid w:val="00661123"/>
    <w:rsid w:val="00661EE0"/>
    <w:rsid w:val="006625CD"/>
    <w:rsid w:val="00664E4E"/>
    <w:rsid w:val="00667509"/>
    <w:rsid w:val="00671898"/>
    <w:rsid w:val="00674C65"/>
    <w:rsid w:val="00674C80"/>
    <w:rsid w:val="00675D7C"/>
    <w:rsid w:val="00675EBF"/>
    <w:rsid w:val="00676058"/>
    <w:rsid w:val="0068021B"/>
    <w:rsid w:val="00683CCA"/>
    <w:rsid w:val="006846D0"/>
    <w:rsid w:val="00686C05"/>
    <w:rsid w:val="00694499"/>
    <w:rsid w:val="0069641A"/>
    <w:rsid w:val="006A3BFB"/>
    <w:rsid w:val="006B05E1"/>
    <w:rsid w:val="006B38AE"/>
    <w:rsid w:val="006B5045"/>
    <w:rsid w:val="006C081B"/>
    <w:rsid w:val="006C1F39"/>
    <w:rsid w:val="006C3023"/>
    <w:rsid w:val="006C4B99"/>
    <w:rsid w:val="006D4FCC"/>
    <w:rsid w:val="006D733F"/>
    <w:rsid w:val="006D7F72"/>
    <w:rsid w:val="006E0FFA"/>
    <w:rsid w:val="006E2FE4"/>
    <w:rsid w:val="006F31E4"/>
    <w:rsid w:val="006F4634"/>
    <w:rsid w:val="006F54C7"/>
    <w:rsid w:val="006F5C18"/>
    <w:rsid w:val="006F5F20"/>
    <w:rsid w:val="006F6C3E"/>
    <w:rsid w:val="00700463"/>
    <w:rsid w:val="007015E9"/>
    <w:rsid w:val="00703372"/>
    <w:rsid w:val="007036DD"/>
    <w:rsid w:val="00706AC8"/>
    <w:rsid w:val="00712402"/>
    <w:rsid w:val="00713CDF"/>
    <w:rsid w:val="00714983"/>
    <w:rsid w:val="00714B67"/>
    <w:rsid w:val="00715B71"/>
    <w:rsid w:val="00717486"/>
    <w:rsid w:val="007216DF"/>
    <w:rsid w:val="00725937"/>
    <w:rsid w:val="00726098"/>
    <w:rsid w:val="00726DBD"/>
    <w:rsid w:val="00730F5C"/>
    <w:rsid w:val="00731BAB"/>
    <w:rsid w:val="007359B9"/>
    <w:rsid w:val="00737790"/>
    <w:rsid w:val="00740388"/>
    <w:rsid w:val="007418EF"/>
    <w:rsid w:val="00745DC9"/>
    <w:rsid w:val="00746B76"/>
    <w:rsid w:val="00750829"/>
    <w:rsid w:val="00753812"/>
    <w:rsid w:val="00754976"/>
    <w:rsid w:val="00756D42"/>
    <w:rsid w:val="0076499C"/>
    <w:rsid w:val="00764CD0"/>
    <w:rsid w:val="00765563"/>
    <w:rsid w:val="00766A99"/>
    <w:rsid w:val="00766F36"/>
    <w:rsid w:val="00770111"/>
    <w:rsid w:val="007750F5"/>
    <w:rsid w:val="007754F7"/>
    <w:rsid w:val="00782296"/>
    <w:rsid w:val="007843F6"/>
    <w:rsid w:val="00786925"/>
    <w:rsid w:val="00794DB0"/>
    <w:rsid w:val="00796FED"/>
    <w:rsid w:val="007A2456"/>
    <w:rsid w:val="007A277E"/>
    <w:rsid w:val="007A2FB5"/>
    <w:rsid w:val="007A5E17"/>
    <w:rsid w:val="007B02EC"/>
    <w:rsid w:val="007B3C58"/>
    <w:rsid w:val="007B401E"/>
    <w:rsid w:val="007C1657"/>
    <w:rsid w:val="007C5A2C"/>
    <w:rsid w:val="007D4F49"/>
    <w:rsid w:val="007D61F6"/>
    <w:rsid w:val="007D7CE4"/>
    <w:rsid w:val="007E0657"/>
    <w:rsid w:val="007E3D37"/>
    <w:rsid w:val="007E681A"/>
    <w:rsid w:val="007E6AEB"/>
    <w:rsid w:val="007F0AD1"/>
    <w:rsid w:val="007F0D00"/>
    <w:rsid w:val="007F6AD5"/>
    <w:rsid w:val="007F784B"/>
    <w:rsid w:val="00803673"/>
    <w:rsid w:val="00804959"/>
    <w:rsid w:val="00804DF0"/>
    <w:rsid w:val="00806F87"/>
    <w:rsid w:val="008123E9"/>
    <w:rsid w:val="00820A40"/>
    <w:rsid w:val="008304F4"/>
    <w:rsid w:val="00832D86"/>
    <w:rsid w:val="00833835"/>
    <w:rsid w:val="00834FF3"/>
    <w:rsid w:val="0083540F"/>
    <w:rsid w:val="00837620"/>
    <w:rsid w:val="0084004B"/>
    <w:rsid w:val="00842A38"/>
    <w:rsid w:val="00843D49"/>
    <w:rsid w:val="00844B01"/>
    <w:rsid w:val="00845522"/>
    <w:rsid w:val="008508E8"/>
    <w:rsid w:val="0085187E"/>
    <w:rsid w:val="0085243F"/>
    <w:rsid w:val="00854431"/>
    <w:rsid w:val="00855806"/>
    <w:rsid w:val="00857098"/>
    <w:rsid w:val="00862496"/>
    <w:rsid w:val="008624D5"/>
    <w:rsid w:val="00863287"/>
    <w:rsid w:val="00864F99"/>
    <w:rsid w:val="00866823"/>
    <w:rsid w:val="0086717F"/>
    <w:rsid w:val="00870984"/>
    <w:rsid w:val="00880AAC"/>
    <w:rsid w:val="00881ED5"/>
    <w:rsid w:val="008912D0"/>
    <w:rsid w:val="008918F3"/>
    <w:rsid w:val="0089383A"/>
    <w:rsid w:val="0089615A"/>
    <w:rsid w:val="00897FE1"/>
    <w:rsid w:val="008A1AE5"/>
    <w:rsid w:val="008A2918"/>
    <w:rsid w:val="008A5160"/>
    <w:rsid w:val="008A5B00"/>
    <w:rsid w:val="008A7887"/>
    <w:rsid w:val="008A7EA4"/>
    <w:rsid w:val="008B42A6"/>
    <w:rsid w:val="008B46FE"/>
    <w:rsid w:val="008C1A96"/>
    <w:rsid w:val="008C1EAE"/>
    <w:rsid w:val="008C766A"/>
    <w:rsid w:val="008D146C"/>
    <w:rsid w:val="008D3B37"/>
    <w:rsid w:val="008D6729"/>
    <w:rsid w:val="008E0D38"/>
    <w:rsid w:val="008E3A2E"/>
    <w:rsid w:val="008E509A"/>
    <w:rsid w:val="008E64F4"/>
    <w:rsid w:val="008F05EC"/>
    <w:rsid w:val="008F23A2"/>
    <w:rsid w:val="008F4548"/>
    <w:rsid w:val="008F5863"/>
    <w:rsid w:val="008F5B5A"/>
    <w:rsid w:val="008F5BC0"/>
    <w:rsid w:val="008F6831"/>
    <w:rsid w:val="008F6C13"/>
    <w:rsid w:val="00901305"/>
    <w:rsid w:val="00902D8F"/>
    <w:rsid w:val="00902EB5"/>
    <w:rsid w:val="00903FDF"/>
    <w:rsid w:val="00907ABE"/>
    <w:rsid w:val="00907C5D"/>
    <w:rsid w:val="00907FDD"/>
    <w:rsid w:val="00911D31"/>
    <w:rsid w:val="009128B2"/>
    <w:rsid w:val="00914932"/>
    <w:rsid w:val="0091517F"/>
    <w:rsid w:val="0091691B"/>
    <w:rsid w:val="00920674"/>
    <w:rsid w:val="009213CC"/>
    <w:rsid w:val="00921C7A"/>
    <w:rsid w:val="009244F3"/>
    <w:rsid w:val="009246E1"/>
    <w:rsid w:val="009247E7"/>
    <w:rsid w:val="00925E76"/>
    <w:rsid w:val="00931B5D"/>
    <w:rsid w:val="0093335E"/>
    <w:rsid w:val="009372D0"/>
    <w:rsid w:val="009418B9"/>
    <w:rsid w:val="009422F4"/>
    <w:rsid w:val="00942D2E"/>
    <w:rsid w:val="009434B0"/>
    <w:rsid w:val="00945438"/>
    <w:rsid w:val="00950027"/>
    <w:rsid w:val="00951CAE"/>
    <w:rsid w:val="00954D25"/>
    <w:rsid w:val="0095517D"/>
    <w:rsid w:val="0095604A"/>
    <w:rsid w:val="0095735F"/>
    <w:rsid w:val="00960387"/>
    <w:rsid w:val="009710A5"/>
    <w:rsid w:val="00971504"/>
    <w:rsid w:val="00971FA5"/>
    <w:rsid w:val="00973236"/>
    <w:rsid w:val="00975946"/>
    <w:rsid w:val="0097764A"/>
    <w:rsid w:val="009777E9"/>
    <w:rsid w:val="00980A1E"/>
    <w:rsid w:val="00984A43"/>
    <w:rsid w:val="00992D44"/>
    <w:rsid w:val="0099380E"/>
    <w:rsid w:val="0099429A"/>
    <w:rsid w:val="009944D5"/>
    <w:rsid w:val="009A1729"/>
    <w:rsid w:val="009A2FB7"/>
    <w:rsid w:val="009A4B90"/>
    <w:rsid w:val="009B11FA"/>
    <w:rsid w:val="009B176D"/>
    <w:rsid w:val="009B3054"/>
    <w:rsid w:val="009B5EEC"/>
    <w:rsid w:val="009B621F"/>
    <w:rsid w:val="009B74A9"/>
    <w:rsid w:val="009C2D78"/>
    <w:rsid w:val="009C36C5"/>
    <w:rsid w:val="009C56CE"/>
    <w:rsid w:val="009C77E1"/>
    <w:rsid w:val="009D31AC"/>
    <w:rsid w:val="009D6351"/>
    <w:rsid w:val="009D6394"/>
    <w:rsid w:val="009E287F"/>
    <w:rsid w:val="009E2E51"/>
    <w:rsid w:val="009E3E1C"/>
    <w:rsid w:val="009E503C"/>
    <w:rsid w:val="009E5318"/>
    <w:rsid w:val="009E6A75"/>
    <w:rsid w:val="009E6CBE"/>
    <w:rsid w:val="009E70F3"/>
    <w:rsid w:val="009F4DBD"/>
    <w:rsid w:val="009F4E05"/>
    <w:rsid w:val="009F5802"/>
    <w:rsid w:val="009F7C05"/>
    <w:rsid w:val="00A01378"/>
    <w:rsid w:val="00A0249D"/>
    <w:rsid w:val="00A071F0"/>
    <w:rsid w:val="00A10661"/>
    <w:rsid w:val="00A152EB"/>
    <w:rsid w:val="00A2130E"/>
    <w:rsid w:val="00A2308E"/>
    <w:rsid w:val="00A24300"/>
    <w:rsid w:val="00A24F96"/>
    <w:rsid w:val="00A350B5"/>
    <w:rsid w:val="00A354E2"/>
    <w:rsid w:val="00A35694"/>
    <w:rsid w:val="00A358D5"/>
    <w:rsid w:val="00A442F5"/>
    <w:rsid w:val="00A45DEA"/>
    <w:rsid w:val="00A47E1C"/>
    <w:rsid w:val="00A536D4"/>
    <w:rsid w:val="00A6411A"/>
    <w:rsid w:val="00A6416C"/>
    <w:rsid w:val="00A66D9B"/>
    <w:rsid w:val="00A70794"/>
    <w:rsid w:val="00A74908"/>
    <w:rsid w:val="00A75B27"/>
    <w:rsid w:val="00A778D8"/>
    <w:rsid w:val="00A801A3"/>
    <w:rsid w:val="00A879C9"/>
    <w:rsid w:val="00A9296B"/>
    <w:rsid w:val="00A9521D"/>
    <w:rsid w:val="00AA2607"/>
    <w:rsid w:val="00AA2F3C"/>
    <w:rsid w:val="00AA35A4"/>
    <w:rsid w:val="00AA72D9"/>
    <w:rsid w:val="00AA7433"/>
    <w:rsid w:val="00AB2232"/>
    <w:rsid w:val="00AB2811"/>
    <w:rsid w:val="00AB4796"/>
    <w:rsid w:val="00AC4716"/>
    <w:rsid w:val="00AC58C0"/>
    <w:rsid w:val="00AC598D"/>
    <w:rsid w:val="00AD18E0"/>
    <w:rsid w:val="00AD27A2"/>
    <w:rsid w:val="00AD4B7C"/>
    <w:rsid w:val="00AD5D8A"/>
    <w:rsid w:val="00AD671E"/>
    <w:rsid w:val="00AD7F8C"/>
    <w:rsid w:val="00AE6320"/>
    <w:rsid w:val="00AF03D6"/>
    <w:rsid w:val="00AF35D6"/>
    <w:rsid w:val="00AF3C41"/>
    <w:rsid w:val="00AF58DB"/>
    <w:rsid w:val="00B008E8"/>
    <w:rsid w:val="00B0186B"/>
    <w:rsid w:val="00B02A18"/>
    <w:rsid w:val="00B04C78"/>
    <w:rsid w:val="00B13436"/>
    <w:rsid w:val="00B15E20"/>
    <w:rsid w:val="00B15FFA"/>
    <w:rsid w:val="00B17E10"/>
    <w:rsid w:val="00B22FE7"/>
    <w:rsid w:val="00B24BD8"/>
    <w:rsid w:val="00B2512E"/>
    <w:rsid w:val="00B27111"/>
    <w:rsid w:val="00B272F4"/>
    <w:rsid w:val="00B34890"/>
    <w:rsid w:val="00B37713"/>
    <w:rsid w:val="00B37EF9"/>
    <w:rsid w:val="00B41686"/>
    <w:rsid w:val="00B42CC2"/>
    <w:rsid w:val="00B44598"/>
    <w:rsid w:val="00B46FA5"/>
    <w:rsid w:val="00B50F5D"/>
    <w:rsid w:val="00B51CE0"/>
    <w:rsid w:val="00B56A4C"/>
    <w:rsid w:val="00B60A5B"/>
    <w:rsid w:val="00B60DFE"/>
    <w:rsid w:val="00B62F84"/>
    <w:rsid w:val="00B73A6A"/>
    <w:rsid w:val="00B7574E"/>
    <w:rsid w:val="00B7713B"/>
    <w:rsid w:val="00B773F2"/>
    <w:rsid w:val="00B81CF1"/>
    <w:rsid w:val="00B82191"/>
    <w:rsid w:val="00B8231C"/>
    <w:rsid w:val="00B83712"/>
    <w:rsid w:val="00B85840"/>
    <w:rsid w:val="00B91D27"/>
    <w:rsid w:val="00B92EFC"/>
    <w:rsid w:val="00B96964"/>
    <w:rsid w:val="00BA13AB"/>
    <w:rsid w:val="00BA2944"/>
    <w:rsid w:val="00BA4DA1"/>
    <w:rsid w:val="00BA4F68"/>
    <w:rsid w:val="00BA52CB"/>
    <w:rsid w:val="00BA6926"/>
    <w:rsid w:val="00BB315E"/>
    <w:rsid w:val="00BB5809"/>
    <w:rsid w:val="00BB6362"/>
    <w:rsid w:val="00BB6A3D"/>
    <w:rsid w:val="00BC0E79"/>
    <w:rsid w:val="00BC2CD1"/>
    <w:rsid w:val="00BC3224"/>
    <w:rsid w:val="00BC5745"/>
    <w:rsid w:val="00BC6312"/>
    <w:rsid w:val="00BD416B"/>
    <w:rsid w:val="00BD76C9"/>
    <w:rsid w:val="00BE2201"/>
    <w:rsid w:val="00BE2B16"/>
    <w:rsid w:val="00BE3676"/>
    <w:rsid w:val="00BE5BA2"/>
    <w:rsid w:val="00BF5126"/>
    <w:rsid w:val="00BF5D5C"/>
    <w:rsid w:val="00C013E1"/>
    <w:rsid w:val="00C02DFB"/>
    <w:rsid w:val="00C03437"/>
    <w:rsid w:val="00C076B9"/>
    <w:rsid w:val="00C15239"/>
    <w:rsid w:val="00C1528B"/>
    <w:rsid w:val="00C161D0"/>
    <w:rsid w:val="00C232B7"/>
    <w:rsid w:val="00C3242F"/>
    <w:rsid w:val="00C33D1C"/>
    <w:rsid w:val="00C42B11"/>
    <w:rsid w:val="00C47C01"/>
    <w:rsid w:val="00C5273B"/>
    <w:rsid w:val="00C53D63"/>
    <w:rsid w:val="00C57D32"/>
    <w:rsid w:val="00C64167"/>
    <w:rsid w:val="00C65B48"/>
    <w:rsid w:val="00C70DFE"/>
    <w:rsid w:val="00C7435D"/>
    <w:rsid w:val="00C74AA2"/>
    <w:rsid w:val="00C76345"/>
    <w:rsid w:val="00C85F82"/>
    <w:rsid w:val="00C951EC"/>
    <w:rsid w:val="00CA1A10"/>
    <w:rsid w:val="00CA2C50"/>
    <w:rsid w:val="00CA7E18"/>
    <w:rsid w:val="00CB1E55"/>
    <w:rsid w:val="00CB34EA"/>
    <w:rsid w:val="00CB625B"/>
    <w:rsid w:val="00CB6B4E"/>
    <w:rsid w:val="00CC0C5D"/>
    <w:rsid w:val="00CC2DC6"/>
    <w:rsid w:val="00CC7746"/>
    <w:rsid w:val="00CE0C95"/>
    <w:rsid w:val="00CE4247"/>
    <w:rsid w:val="00CE75DA"/>
    <w:rsid w:val="00CE7677"/>
    <w:rsid w:val="00CF0F96"/>
    <w:rsid w:val="00CF6AC0"/>
    <w:rsid w:val="00D02B9A"/>
    <w:rsid w:val="00D03661"/>
    <w:rsid w:val="00D049FA"/>
    <w:rsid w:val="00D06215"/>
    <w:rsid w:val="00D0651A"/>
    <w:rsid w:val="00D12B5D"/>
    <w:rsid w:val="00D135F8"/>
    <w:rsid w:val="00D13E38"/>
    <w:rsid w:val="00D200CA"/>
    <w:rsid w:val="00D2038A"/>
    <w:rsid w:val="00D220AF"/>
    <w:rsid w:val="00D23358"/>
    <w:rsid w:val="00D234D5"/>
    <w:rsid w:val="00D256CA"/>
    <w:rsid w:val="00D30736"/>
    <w:rsid w:val="00D3419E"/>
    <w:rsid w:val="00D3428B"/>
    <w:rsid w:val="00D35CA2"/>
    <w:rsid w:val="00D453D5"/>
    <w:rsid w:val="00D45543"/>
    <w:rsid w:val="00D50DD8"/>
    <w:rsid w:val="00D55DA4"/>
    <w:rsid w:val="00D611C1"/>
    <w:rsid w:val="00D61B94"/>
    <w:rsid w:val="00D622B4"/>
    <w:rsid w:val="00D74432"/>
    <w:rsid w:val="00D74B5C"/>
    <w:rsid w:val="00D76B67"/>
    <w:rsid w:val="00D908AE"/>
    <w:rsid w:val="00D928B6"/>
    <w:rsid w:val="00D95F7C"/>
    <w:rsid w:val="00DA13A9"/>
    <w:rsid w:val="00DA3AD8"/>
    <w:rsid w:val="00DB06F4"/>
    <w:rsid w:val="00DB09DE"/>
    <w:rsid w:val="00DB3191"/>
    <w:rsid w:val="00DB3703"/>
    <w:rsid w:val="00DB3C25"/>
    <w:rsid w:val="00DB456A"/>
    <w:rsid w:val="00DB4C8D"/>
    <w:rsid w:val="00DB664E"/>
    <w:rsid w:val="00DC2604"/>
    <w:rsid w:val="00DC4244"/>
    <w:rsid w:val="00DC57E5"/>
    <w:rsid w:val="00DC6205"/>
    <w:rsid w:val="00DD1D8F"/>
    <w:rsid w:val="00DD20F3"/>
    <w:rsid w:val="00DD3084"/>
    <w:rsid w:val="00DD3F4B"/>
    <w:rsid w:val="00DD4BD3"/>
    <w:rsid w:val="00DE008E"/>
    <w:rsid w:val="00DE1B15"/>
    <w:rsid w:val="00DE3469"/>
    <w:rsid w:val="00DF176C"/>
    <w:rsid w:val="00DF283F"/>
    <w:rsid w:val="00DF2B8A"/>
    <w:rsid w:val="00DF3F20"/>
    <w:rsid w:val="00DF5004"/>
    <w:rsid w:val="00DF65BF"/>
    <w:rsid w:val="00DF6B58"/>
    <w:rsid w:val="00E0213E"/>
    <w:rsid w:val="00E04061"/>
    <w:rsid w:val="00E04B8B"/>
    <w:rsid w:val="00E05E03"/>
    <w:rsid w:val="00E06579"/>
    <w:rsid w:val="00E1043E"/>
    <w:rsid w:val="00E121C1"/>
    <w:rsid w:val="00E14582"/>
    <w:rsid w:val="00E175A1"/>
    <w:rsid w:val="00E17B0E"/>
    <w:rsid w:val="00E2246A"/>
    <w:rsid w:val="00E3033B"/>
    <w:rsid w:val="00E312F0"/>
    <w:rsid w:val="00E32443"/>
    <w:rsid w:val="00E37934"/>
    <w:rsid w:val="00E403C1"/>
    <w:rsid w:val="00E42D44"/>
    <w:rsid w:val="00E43DFC"/>
    <w:rsid w:val="00E47483"/>
    <w:rsid w:val="00E50499"/>
    <w:rsid w:val="00E50A42"/>
    <w:rsid w:val="00E537A8"/>
    <w:rsid w:val="00E5766E"/>
    <w:rsid w:val="00E60A99"/>
    <w:rsid w:val="00E60C23"/>
    <w:rsid w:val="00E6294C"/>
    <w:rsid w:val="00E62CD0"/>
    <w:rsid w:val="00E732B8"/>
    <w:rsid w:val="00E75918"/>
    <w:rsid w:val="00E80ACC"/>
    <w:rsid w:val="00E8685E"/>
    <w:rsid w:val="00E9176B"/>
    <w:rsid w:val="00E919F2"/>
    <w:rsid w:val="00E93E70"/>
    <w:rsid w:val="00E9526C"/>
    <w:rsid w:val="00E95526"/>
    <w:rsid w:val="00EA133C"/>
    <w:rsid w:val="00EA16E0"/>
    <w:rsid w:val="00EA3133"/>
    <w:rsid w:val="00EA3BCE"/>
    <w:rsid w:val="00EA5F02"/>
    <w:rsid w:val="00EA5F1C"/>
    <w:rsid w:val="00EB1BC4"/>
    <w:rsid w:val="00EB3F8B"/>
    <w:rsid w:val="00EB749D"/>
    <w:rsid w:val="00EB77FF"/>
    <w:rsid w:val="00EB7A4A"/>
    <w:rsid w:val="00EC0A23"/>
    <w:rsid w:val="00EC0AB0"/>
    <w:rsid w:val="00EC0B3E"/>
    <w:rsid w:val="00EC1D13"/>
    <w:rsid w:val="00EC374D"/>
    <w:rsid w:val="00EC592A"/>
    <w:rsid w:val="00ED017A"/>
    <w:rsid w:val="00ED0568"/>
    <w:rsid w:val="00ED0A47"/>
    <w:rsid w:val="00ED4F9D"/>
    <w:rsid w:val="00ED6730"/>
    <w:rsid w:val="00EE1405"/>
    <w:rsid w:val="00EE1803"/>
    <w:rsid w:val="00EE1A8C"/>
    <w:rsid w:val="00EE3EEC"/>
    <w:rsid w:val="00EE5564"/>
    <w:rsid w:val="00EE5E8E"/>
    <w:rsid w:val="00EE6260"/>
    <w:rsid w:val="00EF0FA5"/>
    <w:rsid w:val="00EF3025"/>
    <w:rsid w:val="00EF430C"/>
    <w:rsid w:val="00EF46BE"/>
    <w:rsid w:val="00F05A94"/>
    <w:rsid w:val="00F07CE6"/>
    <w:rsid w:val="00F11A48"/>
    <w:rsid w:val="00F13CD0"/>
    <w:rsid w:val="00F152D9"/>
    <w:rsid w:val="00F15944"/>
    <w:rsid w:val="00F2353C"/>
    <w:rsid w:val="00F25217"/>
    <w:rsid w:val="00F25F6A"/>
    <w:rsid w:val="00F26EC5"/>
    <w:rsid w:val="00F278C1"/>
    <w:rsid w:val="00F34470"/>
    <w:rsid w:val="00F34E2D"/>
    <w:rsid w:val="00F35C70"/>
    <w:rsid w:val="00F365F1"/>
    <w:rsid w:val="00F4051D"/>
    <w:rsid w:val="00F44A07"/>
    <w:rsid w:val="00F44CF0"/>
    <w:rsid w:val="00F4711F"/>
    <w:rsid w:val="00F536AE"/>
    <w:rsid w:val="00F5451C"/>
    <w:rsid w:val="00F5481F"/>
    <w:rsid w:val="00F609AB"/>
    <w:rsid w:val="00F63105"/>
    <w:rsid w:val="00F659CA"/>
    <w:rsid w:val="00F67764"/>
    <w:rsid w:val="00F67D4D"/>
    <w:rsid w:val="00F70BE8"/>
    <w:rsid w:val="00F73DAD"/>
    <w:rsid w:val="00F741D7"/>
    <w:rsid w:val="00F74B9D"/>
    <w:rsid w:val="00F82031"/>
    <w:rsid w:val="00F82757"/>
    <w:rsid w:val="00F903E1"/>
    <w:rsid w:val="00F93C5B"/>
    <w:rsid w:val="00F93D54"/>
    <w:rsid w:val="00F9695C"/>
    <w:rsid w:val="00FA0F27"/>
    <w:rsid w:val="00FA2D01"/>
    <w:rsid w:val="00FA58B2"/>
    <w:rsid w:val="00FB24C1"/>
    <w:rsid w:val="00FB2DC2"/>
    <w:rsid w:val="00FB66BF"/>
    <w:rsid w:val="00FC26B6"/>
    <w:rsid w:val="00FC293D"/>
    <w:rsid w:val="00FC37EE"/>
    <w:rsid w:val="00FC540F"/>
    <w:rsid w:val="00FC651E"/>
    <w:rsid w:val="00FC77D6"/>
    <w:rsid w:val="00FD2E61"/>
    <w:rsid w:val="00FD6F4B"/>
    <w:rsid w:val="00FE08C9"/>
    <w:rsid w:val="00FE0B19"/>
    <w:rsid w:val="00FF4964"/>
    <w:rsid w:val="00FF5136"/>
    <w:rsid w:val="00FF56B3"/>
    <w:rsid w:val="00FF57D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E0F682B"/>
  <w15:docId w15:val="{8EA83351-9442-49E4-9C15-B64FC73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6100"/>
    <w:pPr>
      <w:spacing w:line="360" w:lineRule="auto"/>
      <w:jc w:val="both"/>
    </w:pPr>
    <w:rPr>
      <w:color w:val="1F3864" w:themeColor="accent1" w:themeShade="80"/>
    </w:rPr>
  </w:style>
  <w:style w:type="paragraph" w:styleId="Cmsor1">
    <w:name w:val="heading 1"/>
    <w:basedOn w:val="Norml"/>
    <w:next w:val="Norml"/>
    <w:link w:val="Cmsor1Char"/>
    <w:uiPriority w:val="9"/>
    <w:qFormat/>
    <w:rsid w:val="002C6100"/>
    <w:pPr>
      <w:keepNext/>
      <w:keepLines/>
      <w:numPr>
        <w:numId w:val="8"/>
      </w:numPr>
      <w:spacing w:before="240" w:after="0"/>
      <w:outlineLvl w:val="0"/>
    </w:pPr>
    <w:rPr>
      <w:rFonts w:asciiTheme="minorHAnsi" w:eastAsiaTheme="majorEastAsia" w:hAnsiTheme="minorHAnsi" w:cstheme="majorBidi"/>
      <w:b/>
      <w:sz w:val="24"/>
      <w:szCs w:val="32"/>
    </w:rPr>
  </w:style>
  <w:style w:type="paragraph" w:styleId="Cmsor20">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customStyle="1" w:styleId="Szvegtrzs">
    <w:name w:val="Szövegtörzs_"/>
    <w:basedOn w:val="Bekezdsalapbettpusa"/>
    <w:link w:val="Szvegtrzs1"/>
    <w:rsid w:val="00F434C5"/>
    <w:rPr>
      <w:rFonts w:ascii="Times New Roman" w:eastAsia="Times New Roman" w:hAnsi="Times New Roman" w:cs="Times New Roman"/>
    </w:rPr>
  </w:style>
  <w:style w:type="paragraph" w:customStyle="1" w:styleId="Szvegtrzs1">
    <w:name w:val="Szövegtörzs1"/>
    <w:basedOn w:val="Norml"/>
    <w:link w:val="Szvegtrzs"/>
    <w:rsid w:val="00F434C5"/>
    <w:pPr>
      <w:widowControl w:val="0"/>
      <w:spacing w:after="80" w:line="262" w:lineRule="auto"/>
      <w:ind w:firstLine="20"/>
    </w:pPr>
    <w:rPr>
      <w:rFonts w:ascii="Times New Roman" w:eastAsia="Times New Roman" w:hAnsi="Times New Roman" w:cs="Times New Roman"/>
    </w:rPr>
  </w:style>
  <w:style w:type="paragraph" w:styleId="Listaszerbekezds">
    <w:name w:val="List Paragraph"/>
    <w:basedOn w:val="Norml"/>
    <w:uiPriority w:val="34"/>
    <w:qFormat/>
    <w:rsid w:val="00F434C5"/>
    <w:pPr>
      <w:ind w:left="720"/>
      <w:contextualSpacing/>
    </w:pPr>
  </w:style>
  <w:style w:type="character" w:customStyle="1" w:styleId="Cmsor40">
    <w:name w:val="Címsor #4_"/>
    <w:basedOn w:val="Bekezdsalapbettpusa"/>
    <w:link w:val="Cmsor41"/>
    <w:rsid w:val="00F434C5"/>
    <w:rPr>
      <w:rFonts w:ascii="Times New Roman" w:eastAsia="Times New Roman" w:hAnsi="Times New Roman" w:cs="Times New Roman"/>
      <w:b/>
      <w:bCs/>
      <w:sz w:val="28"/>
      <w:szCs w:val="28"/>
    </w:rPr>
  </w:style>
  <w:style w:type="paragraph" w:customStyle="1" w:styleId="Cmsor41">
    <w:name w:val="Címsor #4"/>
    <w:basedOn w:val="Norml"/>
    <w:link w:val="Cmsor40"/>
    <w:rsid w:val="00F434C5"/>
    <w:pPr>
      <w:widowControl w:val="0"/>
      <w:spacing w:after="0" w:line="206" w:lineRule="auto"/>
      <w:outlineLvl w:val="3"/>
    </w:pPr>
    <w:rPr>
      <w:rFonts w:ascii="Times New Roman" w:eastAsia="Times New Roman" w:hAnsi="Times New Roman" w:cs="Times New Roman"/>
      <w:b/>
      <w:bCs/>
      <w:sz w:val="28"/>
      <w:szCs w:val="28"/>
    </w:rPr>
  </w:style>
  <w:style w:type="character" w:customStyle="1" w:styleId="Cmsor50">
    <w:name w:val="Címsor #5_"/>
    <w:basedOn w:val="Bekezdsalapbettpusa"/>
    <w:link w:val="Cmsor51"/>
    <w:rsid w:val="00F434C5"/>
    <w:rPr>
      <w:rFonts w:ascii="Times New Roman" w:eastAsia="Times New Roman" w:hAnsi="Times New Roman" w:cs="Times New Roman"/>
      <w:b/>
      <w:bCs/>
    </w:rPr>
  </w:style>
  <w:style w:type="paragraph" w:customStyle="1" w:styleId="Cmsor51">
    <w:name w:val="Címsor #5"/>
    <w:basedOn w:val="Norml"/>
    <w:link w:val="Cmsor50"/>
    <w:rsid w:val="00F434C5"/>
    <w:pPr>
      <w:widowControl w:val="0"/>
      <w:spacing w:after="150" w:line="276" w:lineRule="auto"/>
      <w:outlineLvl w:val="4"/>
    </w:pPr>
    <w:rPr>
      <w:rFonts w:ascii="Times New Roman" w:eastAsia="Times New Roman" w:hAnsi="Times New Roman" w:cs="Times New Roman"/>
      <w:b/>
      <w:bCs/>
    </w:rPr>
  </w:style>
  <w:style w:type="paragraph" w:styleId="Buborkszveg">
    <w:name w:val="Balloon Text"/>
    <w:basedOn w:val="Norml"/>
    <w:link w:val="BuborkszvegChar"/>
    <w:uiPriority w:val="99"/>
    <w:semiHidden/>
    <w:unhideWhenUsed/>
    <w:rsid w:val="00D125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56D"/>
    <w:rPr>
      <w:rFonts w:ascii="Tahoma" w:hAnsi="Tahoma" w:cs="Tahoma"/>
      <w:sz w:val="16"/>
      <w:szCs w:val="16"/>
    </w:rPr>
  </w:style>
  <w:style w:type="character" w:customStyle="1" w:styleId="Cmsor30">
    <w:name w:val="Címsor #3_"/>
    <w:basedOn w:val="Bekezdsalapbettpusa"/>
    <w:link w:val="Cmsor31"/>
    <w:rsid w:val="00A56D12"/>
    <w:rPr>
      <w:rFonts w:ascii="Times New Roman" w:eastAsia="Times New Roman" w:hAnsi="Times New Roman" w:cs="Times New Roman"/>
      <w:b/>
      <w:bCs/>
      <w:sz w:val="32"/>
      <w:szCs w:val="32"/>
    </w:rPr>
  </w:style>
  <w:style w:type="paragraph" w:customStyle="1" w:styleId="Cmsor31">
    <w:name w:val="Címsor #3"/>
    <w:basedOn w:val="Norml"/>
    <w:link w:val="Cmsor30"/>
    <w:rsid w:val="00A56D12"/>
    <w:pPr>
      <w:widowControl w:val="0"/>
      <w:spacing w:after="510" w:line="240" w:lineRule="auto"/>
      <w:jc w:val="center"/>
      <w:outlineLvl w:val="2"/>
    </w:pPr>
    <w:rPr>
      <w:rFonts w:ascii="Times New Roman" w:eastAsia="Times New Roman" w:hAnsi="Times New Roman" w:cs="Times New Roman"/>
      <w:b/>
      <w:bCs/>
      <w:sz w:val="32"/>
      <w:szCs w:val="32"/>
    </w:rPr>
  </w:style>
  <w:style w:type="paragraph" w:styleId="Nincstrkz">
    <w:name w:val="No Spacing"/>
    <w:link w:val="NincstrkzChar"/>
    <w:uiPriority w:val="1"/>
    <w:qFormat/>
    <w:rsid w:val="00FC49CA"/>
    <w:pPr>
      <w:widowControl w:val="0"/>
      <w:spacing w:after="0" w:line="240" w:lineRule="auto"/>
    </w:pPr>
    <w:rPr>
      <w:rFonts w:ascii="Courier New" w:eastAsia="Courier New" w:hAnsi="Courier New" w:cs="Courier New"/>
      <w:color w:val="000000"/>
      <w:sz w:val="24"/>
      <w:szCs w:val="24"/>
      <w:lang w:bidi="hu-HU"/>
    </w:rPr>
  </w:style>
  <w:style w:type="paragraph" w:styleId="NormlWeb">
    <w:name w:val="Normal (Web)"/>
    <w:basedOn w:val="Norml"/>
    <w:uiPriority w:val="99"/>
    <w:unhideWhenUsed/>
    <w:rsid w:val="006F0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yb">
    <w:name w:val="Egyéb_"/>
    <w:basedOn w:val="Bekezdsalapbettpusa"/>
    <w:link w:val="Egyb0"/>
    <w:rsid w:val="00414C40"/>
    <w:rPr>
      <w:rFonts w:ascii="Times New Roman" w:eastAsia="Times New Roman" w:hAnsi="Times New Roman" w:cs="Times New Roman"/>
    </w:rPr>
  </w:style>
  <w:style w:type="paragraph" w:customStyle="1" w:styleId="Egyb0">
    <w:name w:val="Egyéb"/>
    <w:basedOn w:val="Norml"/>
    <w:link w:val="Egyb"/>
    <w:rsid w:val="00414C40"/>
    <w:pPr>
      <w:widowControl w:val="0"/>
      <w:spacing w:after="80" w:line="262" w:lineRule="auto"/>
      <w:ind w:firstLine="20"/>
    </w:pPr>
    <w:rPr>
      <w:rFonts w:ascii="Times New Roman" w:eastAsia="Times New Roman" w:hAnsi="Times New Roman" w:cs="Times New Roman"/>
    </w:rPr>
  </w:style>
  <w:style w:type="character" w:styleId="Jegyzethivatkozs">
    <w:name w:val="annotation reference"/>
    <w:basedOn w:val="Bekezdsalapbettpusa"/>
    <w:uiPriority w:val="99"/>
    <w:semiHidden/>
    <w:unhideWhenUsed/>
    <w:rsid w:val="00D46260"/>
    <w:rPr>
      <w:sz w:val="16"/>
      <w:szCs w:val="16"/>
    </w:rPr>
  </w:style>
  <w:style w:type="paragraph" w:styleId="Jegyzetszveg">
    <w:name w:val="annotation text"/>
    <w:basedOn w:val="Norml"/>
    <w:link w:val="JegyzetszvegChar"/>
    <w:uiPriority w:val="99"/>
    <w:semiHidden/>
    <w:unhideWhenUsed/>
    <w:rsid w:val="00D46260"/>
    <w:pPr>
      <w:spacing w:line="240" w:lineRule="auto"/>
    </w:pPr>
    <w:rPr>
      <w:sz w:val="20"/>
      <w:szCs w:val="20"/>
    </w:rPr>
  </w:style>
  <w:style w:type="character" w:customStyle="1" w:styleId="JegyzetszvegChar">
    <w:name w:val="Jegyzetszöveg Char"/>
    <w:basedOn w:val="Bekezdsalapbettpusa"/>
    <w:link w:val="Jegyzetszveg"/>
    <w:uiPriority w:val="99"/>
    <w:semiHidden/>
    <w:rsid w:val="00D46260"/>
    <w:rPr>
      <w:sz w:val="20"/>
      <w:szCs w:val="20"/>
    </w:rPr>
  </w:style>
  <w:style w:type="paragraph" w:styleId="Megjegyzstrgya">
    <w:name w:val="annotation subject"/>
    <w:basedOn w:val="Jegyzetszveg"/>
    <w:next w:val="Jegyzetszveg"/>
    <w:link w:val="MegjegyzstrgyaChar"/>
    <w:uiPriority w:val="99"/>
    <w:semiHidden/>
    <w:unhideWhenUsed/>
    <w:rsid w:val="00D46260"/>
    <w:rPr>
      <w:b/>
      <w:bCs/>
    </w:rPr>
  </w:style>
  <w:style w:type="character" w:customStyle="1" w:styleId="MegjegyzstrgyaChar">
    <w:name w:val="Megjegyzés tárgya Char"/>
    <w:basedOn w:val="JegyzetszvegChar"/>
    <w:link w:val="Megjegyzstrgya"/>
    <w:uiPriority w:val="99"/>
    <w:semiHidden/>
    <w:rsid w:val="00D46260"/>
    <w:rPr>
      <w:b/>
      <w:bCs/>
      <w:sz w:val="20"/>
      <w:szCs w:val="20"/>
    </w:rPr>
  </w:style>
  <w:style w:type="character" w:customStyle="1" w:styleId="Cmsor1Char">
    <w:name w:val="Címsor 1 Char"/>
    <w:basedOn w:val="Bekezdsalapbettpusa"/>
    <w:link w:val="Cmsor1"/>
    <w:uiPriority w:val="9"/>
    <w:rsid w:val="002C6100"/>
    <w:rPr>
      <w:rFonts w:asciiTheme="minorHAnsi" w:eastAsiaTheme="majorEastAsia" w:hAnsiTheme="minorHAnsi" w:cstheme="majorBidi"/>
      <w:b/>
      <w:color w:val="1F3864" w:themeColor="accent1" w:themeShade="80"/>
      <w:sz w:val="24"/>
      <w:szCs w:val="32"/>
    </w:rPr>
  </w:style>
  <w:style w:type="paragraph" w:styleId="lfej">
    <w:name w:val="header"/>
    <w:aliases w:val="fejléc1sor"/>
    <w:basedOn w:val="Norml"/>
    <w:link w:val="lfejChar"/>
    <w:uiPriority w:val="99"/>
    <w:unhideWhenUsed/>
    <w:rsid w:val="007702D4"/>
    <w:pPr>
      <w:tabs>
        <w:tab w:val="center" w:pos="4536"/>
        <w:tab w:val="right" w:pos="9072"/>
      </w:tabs>
      <w:spacing w:after="0" w:line="240" w:lineRule="auto"/>
    </w:pPr>
  </w:style>
  <w:style w:type="character" w:customStyle="1" w:styleId="lfejChar">
    <w:name w:val="Élőfej Char"/>
    <w:aliases w:val="fejléc1sor Char"/>
    <w:basedOn w:val="Bekezdsalapbettpusa"/>
    <w:link w:val="lfej"/>
    <w:uiPriority w:val="99"/>
    <w:rsid w:val="007702D4"/>
  </w:style>
  <w:style w:type="paragraph" w:styleId="llb">
    <w:name w:val="footer"/>
    <w:basedOn w:val="Norml"/>
    <w:link w:val="llbChar"/>
    <w:uiPriority w:val="99"/>
    <w:unhideWhenUsed/>
    <w:rsid w:val="007702D4"/>
    <w:pPr>
      <w:tabs>
        <w:tab w:val="center" w:pos="4536"/>
        <w:tab w:val="right" w:pos="9072"/>
      </w:tabs>
      <w:spacing w:after="0" w:line="240" w:lineRule="auto"/>
    </w:pPr>
  </w:style>
  <w:style w:type="character" w:customStyle="1" w:styleId="llbChar">
    <w:name w:val="Élőláb Char"/>
    <w:basedOn w:val="Bekezdsalapbettpusa"/>
    <w:link w:val="llb"/>
    <w:uiPriority w:val="99"/>
    <w:rsid w:val="007702D4"/>
  </w:style>
  <w:style w:type="paragraph" w:styleId="Vltozat">
    <w:name w:val="Revision"/>
    <w:hidden/>
    <w:uiPriority w:val="99"/>
    <w:semiHidden/>
    <w:rsid w:val="007702D4"/>
    <w:pPr>
      <w:spacing w:after="0" w:line="240" w:lineRule="auto"/>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customStyle="1" w:styleId="Szvegtrzs21">
    <w:name w:val="Szövegtörzs 21"/>
    <w:basedOn w:val="Norml"/>
    <w:rsid w:val="00BD76C9"/>
    <w:pPr>
      <w:spacing w:after="0" w:line="240" w:lineRule="auto"/>
      <w:jc w:val="center"/>
    </w:pPr>
    <w:rPr>
      <w:rFonts w:ascii="Times New Roman" w:eastAsia="Times New Roman" w:hAnsi="Times New Roman" w:cs="Times New Roman"/>
      <w:b/>
      <w:sz w:val="24"/>
      <w:szCs w:val="20"/>
    </w:rPr>
  </w:style>
  <w:style w:type="paragraph" w:customStyle="1" w:styleId="cmsor2">
    <w:name w:val="címsor2"/>
    <w:basedOn w:val="Norml"/>
    <w:link w:val="cmsor2Char"/>
    <w:qFormat/>
    <w:rsid w:val="002C6100"/>
    <w:pPr>
      <w:numPr>
        <w:numId w:val="1"/>
      </w:numPr>
    </w:pPr>
    <w:rPr>
      <w:i/>
      <w:u w:val="single"/>
    </w:rPr>
  </w:style>
  <w:style w:type="paragraph" w:styleId="Tartalomjegyzkcmsora">
    <w:name w:val="TOC Heading"/>
    <w:basedOn w:val="Cmsor1"/>
    <w:next w:val="Norml"/>
    <w:uiPriority w:val="39"/>
    <w:unhideWhenUsed/>
    <w:qFormat/>
    <w:rsid w:val="00A6416C"/>
    <w:pPr>
      <w:numPr>
        <w:numId w:val="0"/>
      </w:numPr>
      <w:spacing w:line="259" w:lineRule="auto"/>
      <w:jc w:val="left"/>
      <w:outlineLvl w:val="9"/>
    </w:pPr>
    <w:rPr>
      <w:rFonts w:asciiTheme="majorHAnsi" w:hAnsiTheme="majorHAnsi"/>
      <w:b w:val="0"/>
      <w:color w:val="2F5496" w:themeColor="accent1" w:themeShade="BF"/>
      <w:sz w:val="32"/>
    </w:rPr>
  </w:style>
  <w:style w:type="character" w:customStyle="1" w:styleId="cmsor2Char">
    <w:name w:val="címsor2 Char"/>
    <w:basedOn w:val="Bekezdsalapbettpusa"/>
    <w:link w:val="cmsor2"/>
    <w:rsid w:val="002C6100"/>
    <w:rPr>
      <w:i/>
      <w:color w:val="1F3864" w:themeColor="accent1" w:themeShade="80"/>
      <w:u w:val="single"/>
    </w:rPr>
  </w:style>
  <w:style w:type="paragraph" w:styleId="TJ1">
    <w:name w:val="toc 1"/>
    <w:basedOn w:val="Norml"/>
    <w:next w:val="Norml"/>
    <w:autoRedefine/>
    <w:uiPriority w:val="39"/>
    <w:unhideWhenUsed/>
    <w:rsid w:val="006F4634"/>
    <w:pPr>
      <w:tabs>
        <w:tab w:val="left" w:pos="440"/>
        <w:tab w:val="right" w:leader="dot" w:pos="9062"/>
      </w:tabs>
      <w:spacing w:after="100"/>
    </w:pPr>
  </w:style>
  <w:style w:type="character" w:styleId="Hiperhivatkozs">
    <w:name w:val="Hyperlink"/>
    <w:basedOn w:val="Bekezdsalapbettpusa"/>
    <w:uiPriority w:val="99"/>
    <w:unhideWhenUsed/>
    <w:rsid w:val="00A6416C"/>
    <w:rPr>
      <w:color w:val="0563C1" w:themeColor="hyperlink"/>
      <w:u w:val="single"/>
    </w:rPr>
  </w:style>
  <w:style w:type="character" w:customStyle="1" w:styleId="NincstrkzChar">
    <w:name w:val="Nincs térköz Char"/>
    <w:basedOn w:val="Bekezdsalapbettpusa"/>
    <w:link w:val="Nincstrkz"/>
    <w:uiPriority w:val="1"/>
    <w:rsid w:val="00F67D4D"/>
    <w:rPr>
      <w:rFonts w:ascii="Courier New" w:eastAsia="Courier New" w:hAnsi="Courier New" w:cs="Courier New"/>
      <w:color w:val="000000"/>
      <w:sz w:val="24"/>
      <w:szCs w:val="24"/>
      <w:lang w:bidi="hu-HU"/>
    </w:rPr>
  </w:style>
  <w:style w:type="table" w:styleId="Rcsostblzat">
    <w:name w:val="Table Grid"/>
    <w:basedOn w:val="Normltblzat"/>
    <w:uiPriority w:val="39"/>
    <w:rsid w:val="007D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436961"/>
    <w:pPr>
      <w:spacing w:after="0" w:line="240" w:lineRule="auto"/>
    </w:pPr>
    <w:rPr>
      <w:sz w:val="20"/>
      <w:szCs w:val="20"/>
    </w:rPr>
  </w:style>
  <w:style w:type="character" w:customStyle="1" w:styleId="LbjegyzetszvegChar">
    <w:name w:val="Lábjegyzetszöveg Char"/>
    <w:basedOn w:val="Bekezdsalapbettpusa"/>
    <w:link w:val="Lbjegyzetszveg"/>
    <w:uiPriority w:val="99"/>
    <w:rsid w:val="00436961"/>
    <w:rPr>
      <w:color w:val="1F3864" w:themeColor="accent1" w:themeShade="80"/>
      <w:sz w:val="20"/>
      <w:szCs w:val="20"/>
    </w:rPr>
  </w:style>
  <w:style w:type="character" w:styleId="Lbjegyzet-hivatkozs">
    <w:name w:val="footnote reference"/>
    <w:basedOn w:val="Bekezdsalapbettpusa"/>
    <w:uiPriority w:val="99"/>
    <w:semiHidden/>
    <w:unhideWhenUsed/>
    <w:rsid w:val="00436961"/>
    <w:rPr>
      <w:vertAlign w:val="superscript"/>
    </w:rPr>
  </w:style>
  <w:style w:type="character" w:styleId="Mrltotthiperhivatkozs">
    <w:name w:val="FollowedHyperlink"/>
    <w:basedOn w:val="Bekezdsalapbettpusa"/>
    <w:uiPriority w:val="99"/>
    <w:semiHidden/>
    <w:unhideWhenUsed/>
    <w:rsid w:val="0020793B"/>
    <w:rPr>
      <w:color w:val="954F72" w:themeColor="followedHyperlink"/>
      <w:u w:val="single"/>
    </w:rPr>
  </w:style>
  <w:style w:type="paragraph" w:styleId="Szvegtrzsbehzssal">
    <w:name w:val="Body Text Indent"/>
    <w:basedOn w:val="Norml"/>
    <w:link w:val="SzvegtrzsbehzssalChar"/>
    <w:semiHidden/>
    <w:unhideWhenUsed/>
    <w:rsid w:val="00B60A5B"/>
    <w:pPr>
      <w:widowControl w:val="0"/>
      <w:suppressAutoHyphens/>
      <w:spacing w:after="0" w:line="240" w:lineRule="auto"/>
      <w:ind w:left="241"/>
    </w:pPr>
    <w:rPr>
      <w:rFonts w:ascii="Times New Roman" w:eastAsia="Lucida Sans Unicode" w:hAnsi="Times New Roman" w:cs="Times New Roman"/>
      <w:bCs/>
      <w:color w:val="auto"/>
      <w:sz w:val="24"/>
      <w:szCs w:val="24"/>
    </w:rPr>
  </w:style>
  <w:style w:type="character" w:customStyle="1" w:styleId="SzvegtrzsbehzssalChar">
    <w:name w:val="Szövegtörzs behúzással Char"/>
    <w:basedOn w:val="Bekezdsalapbettpusa"/>
    <w:link w:val="Szvegtrzsbehzssal"/>
    <w:semiHidden/>
    <w:rsid w:val="00B60A5B"/>
    <w:rPr>
      <w:rFonts w:ascii="Times New Roman" w:eastAsia="Lucida Sans Unicode" w:hAnsi="Times New Roman" w:cs="Times New Roman"/>
      <w:bCs/>
      <w:sz w:val="24"/>
      <w:szCs w:val="24"/>
    </w:rPr>
  </w:style>
  <w:style w:type="paragraph" w:customStyle="1" w:styleId="Szvegtrzsbehzssal21">
    <w:name w:val="Szövegtörzs behúzással 21"/>
    <w:basedOn w:val="Norml"/>
    <w:rsid w:val="00B60A5B"/>
    <w:pPr>
      <w:widowControl w:val="0"/>
      <w:suppressAutoHyphens/>
      <w:spacing w:after="0" w:line="240" w:lineRule="auto"/>
      <w:ind w:left="402" w:hanging="198"/>
      <w:jc w:val="left"/>
    </w:pPr>
    <w:rPr>
      <w:rFonts w:ascii="Times New Roman" w:eastAsia="Lucida Sans Unicode" w:hAnsi="Times New Roman" w:cs="Times New Roman"/>
      <w:color w:val="auto"/>
      <w:sz w:val="24"/>
      <w:szCs w:val="24"/>
    </w:rPr>
  </w:style>
  <w:style w:type="paragraph" w:styleId="TJ2">
    <w:name w:val="toc 2"/>
    <w:basedOn w:val="Norml"/>
    <w:next w:val="Norml"/>
    <w:autoRedefine/>
    <w:uiPriority w:val="39"/>
    <w:unhideWhenUsed/>
    <w:rsid w:val="00F93D54"/>
    <w:pPr>
      <w:spacing w:after="100"/>
      <w:ind w:left="220"/>
    </w:pPr>
  </w:style>
  <w:style w:type="table" w:customStyle="1" w:styleId="Rcsostblzat1">
    <w:name w:val="Rácsos táblázat1"/>
    <w:basedOn w:val="Normltblzat"/>
    <w:next w:val="Rcsostblzat"/>
    <w:uiPriority w:val="39"/>
    <w:rsid w:val="008F23A2"/>
    <w:pPr>
      <w:spacing w:after="0" w:line="240" w:lineRule="auto"/>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3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f3">
    <w:name w:val="cf3"/>
    <w:basedOn w:val="Bekezdsalapbettpusa"/>
    <w:rsid w:val="0090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420">
      <w:bodyDiv w:val="1"/>
      <w:marLeft w:val="0"/>
      <w:marRight w:val="0"/>
      <w:marTop w:val="0"/>
      <w:marBottom w:val="0"/>
      <w:divBdr>
        <w:top w:val="none" w:sz="0" w:space="0" w:color="auto"/>
        <w:left w:val="none" w:sz="0" w:space="0" w:color="auto"/>
        <w:bottom w:val="none" w:sz="0" w:space="0" w:color="auto"/>
        <w:right w:val="none" w:sz="0" w:space="0" w:color="auto"/>
      </w:divBdr>
    </w:div>
    <w:div w:id="199326308">
      <w:bodyDiv w:val="1"/>
      <w:marLeft w:val="0"/>
      <w:marRight w:val="0"/>
      <w:marTop w:val="0"/>
      <w:marBottom w:val="0"/>
      <w:divBdr>
        <w:top w:val="none" w:sz="0" w:space="0" w:color="auto"/>
        <w:left w:val="none" w:sz="0" w:space="0" w:color="auto"/>
        <w:bottom w:val="none" w:sz="0" w:space="0" w:color="auto"/>
        <w:right w:val="none" w:sz="0" w:space="0" w:color="auto"/>
      </w:divBdr>
    </w:div>
    <w:div w:id="732041410">
      <w:bodyDiv w:val="1"/>
      <w:marLeft w:val="0"/>
      <w:marRight w:val="0"/>
      <w:marTop w:val="0"/>
      <w:marBottom w:val="0"/>
      <w:divBdr>
        <w:top w:val="none" w:sz="0" w:space="0" w:color="auto"/>
        <w:left w:val="none" w:sz="0" w:space="0" w:color="auto"/>
        <w:bottom w:val="none" w:sz="0" w:space="0" w:color="auto"/>
        <w:right w:val="none" w:sz="0" w:space="0" w:color="auto"/>
      </w:divBdr>
    </w:div>
    <w:div w:id="734816727">
      <w:bodyDiv w:val="1"/>
      <w:marLeft w:val="0"/>
      <w:marRight w:val="0"/>
      <w:marTop w:val="0"/>
      <w:marBottom w:val="0"/>
      <w:divBdr>
        <w:top w:val="none" w:sz="0" w:space="0" w:color="auto"/>
        <w:left w:val="none" w:sz="0" w:space="0" w:color="auto"/>
        <w:bottom w:val="none" w:sz="0" w:space="0" w:color="auto"/>
        <w:right w:val="none" w:sz="0" w:space="0" w:color="auto"/>
      </w:divBdr>
    </w:div>
    <w:div w:id="823662320">
      <w:bodyDiv w:val="1"/>
      <w:marLeft w:val="0"/>
      <w:marRight w:val="0"/>
      <w:marTop w:val="0"/>
      <w:marBottom w:val="0"/>
      <w:divBdr>
        <w:top w:val="none" w:sz="0" w:space="0" w:color="auto"/>
        <w:left w:val="none" w:sz="0" w:space="0" w:color="auto"/>
        <w:bottom w:val="none" w:sz="0" w:space="0" w:color="auto"/>
        <w:right w:val="none" w:sz="0" w:space="0" w:color="auto"/>
      </w:divBdr>
    </w:div>
    <w:div w:id="967054891">
      <w:bodyDiv w:val="1"/>
      <w:marLeft w:val="0"/>
      <w:marRight w:val="0"/>
      <w:marTop w:val="0"/>
      <w:marBottom w:val="0"/>
      <w:divBdr>
        <w:top w:val="none" w:sz="0" w:space="0" w:color="auto"/>
        <w:left w:val="none" w:sz="0" w:space="0" w:color="auto"/>
        <w:bottom w:val="none" w:sz="0" w:space="0" w:color="auto"/>
        <w:right w:val="none" w:sz="0" w:space="0" w:color="auto"/>
      </w:divBdr>
    </w:div>
    <w:div w:id="1088575335">
      <w:bodyDiv w:val="1"/>
      <w:marLeft w:val="0"/>
      <w:marRight w:val="0"/>
      <w:marTop w:val="0"/>
      <w:marBottom w:val="0"/>
      <w:divBdr>
        <w:top w:val="none" w:sz="0" w:space="0" w:color="auto"/>
        <w:left w:val="none" w:sz="0" w:space="0" w:color="auto"/>
        <w:bottom w:val="none" w:sz="0" w:space="0" w:color="auto"/>
        <w:right w:val="none" w:sz="0" w:space="0" w:color="auto"/>
      </w:divBdr>
    </w:div>
    <w:div w:id="1378091701">
      <w:bodyDiv w:val="1"/>
      <w:marLeft w:val="0"/>
      <w:marRight w:val="0"/>
      <w:marTop w:val="0"/>
      <w:marBottom w:val="0"/>
      <w:divBdr>
        <w:top w:val="none" w:sz="0" w:space="0" w:color="auto"/>
        <w:left w:val="none" w:sz="0" w:space="0" w:color="auto"/>
        <w:bottom w:val="none" w:sz="0" w:space="0" w:color="auto"/>
        <w:right w:val="none" w:sz="0" w:space="0" w:color="auto"/>
      </w:divBdr>
      <w:divsChild>
        <w:div w:id="1713069245">
          <w:marLeft w:val="0"/>
          <w:marRight w:val="0"/>
          <w:marTop w:val="0"/>
          <w:marBottom w:val="0"/>
          <w:divBdr>
            <w:top w:val="none" w:sz="0" w:space="0" w:color="auto"/>
            <w:left w:val="none" w:sz="0" w:space="0" w:color="auto"/>
            <w:bottom w:val="none" w:sz="0" w:space="0" w:color="auto"/>
            <w:right w:val="none" w:sz="0" w:space="0" w:color="auto"/>
          </w:divBdr>
        </w:div>
        <w:div w:id="1716925817">
          <w:marLeft w:val="0"/>
          <w:marRight w:val="0"/>
          <w:marTop w:val="0"/>
          <w:marBottom w:val="0"/>
          <w:divBdr>
            <w:top w:val="none" w:sz="0" w:space="0" w:color="auto"/>
            <w:left w:val="none" w:sz="0" w:space="0" w:color="auto"/>
            <w:bottom w:val="none" w:sz="0" w:space="0" w:color="auto"/>
            <w:right w:val="none" w:sz="0" w:space="0" w:color="auto"/>
          </w:divBdr>
        </w:div>
        <w:div w:id="1932735217">
          <w:marLeft w:val="0"/>
          <w:marRight w:val="0"/>
          <w:marTop w:val="0"/>
          <w:marBottom w:val="0"/>
          <w:divBdr>
            <w:top w:val="none" w:sz="0" w:space="0" w:color="auto"/>
            <w:left w:val="none" w:sz="0" w:space="0" w:color="auto"/>
            <w:bottom w:val="none" w:sz="0" w:space="0" w:color="auto"/>
            <w:right w:val="none" w:sz="0" w:space="0" w:color="auto"/>
          </w:divBdr>
        </w:div>
      </w:divsChild>
    </w:div>
    <w:div w:id="1770007118">
      <w:bodyDiv w:val="1"/>
      <w:marLeft w:val="0"/>
      <w:marRight w:val="0"/>
      <w:marTop w:val="0"/>
      <w:marBottom w:val="0"/>
      <w:divBdr>
        <w:top w:val="none" w:sz="0" w:space="0" w:color="auto"/>
        <w:left w:val="none" w:sz="0" w:space="0" w:color="auto"/>
        <w:bottom w:val="none" w:sz="0" w:space="0" w:color="auto"/>
        <w:right w:val="none" w:sz="0" w:space="0" w:color="auto"/>
      </w:divBdr>
    </w:div>
    <w:div w:id="1884443743">
      <w:bodyDiv w:val="1"/>
      <w:marLeft w:val="0"/>
      <w:marRight w:val="0"/>
      <w:marTop w:val="0"/>
      <w:marBottom w:val="0"/>
      <w:divBdr>
        <w:top w:val="none" w:sz="0" w:space="0" w:color="auto"/>
        <w:left w:val="none" w:sz="0" w:space="0" w:color="auto"/>
        <w:bottom w:val="none" w:sz="0" w:space="0" w:color="auto"/>
        <w:right w:val="none" w:sz="0" w:space="0" w:color="auto"/>
      </w:divBdr>
    </w:div>
    <w:div w:id="189897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mvhelyivizsgakozpont.hu/dok/szakmak_listaja_keor_szerint.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aih.hu"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magyarorszag.hu/avdh" TargetMode="External"/><Relationship Id="rId14" Type="http://schemas.openxmlformats.org/officeDocument/2006/relationships/header" Target="header3.xml"/><Relationship Id="rId22" Type="http://schemas.openxmlformats.org/officeDocument/2006/relationships/hyperlink" Target="mailto:hodmezovasarhelyi.vizsgakozpon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hmvhelyivizsgakozpont.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7AawkTKHZgDpR+1F0/ksrUHEQ==">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863B16-D11C-4848-A4C5-9E2AB3E5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4050</Words>
  <Characters>27945</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Érvénybe lép: 2022.05.02.</dc:subject>
  <dc:creator>Lakatos Tibor</dc:creator>
  <cp:lastModifiedBy>Medvéné Rokolya Henrietta</cp:lastModifiedBy>
  <cp:revision>4</cp:revision>
  <cp:lastPrinted>2022-06-27T09:58:00Z</cp:lastPrinted>
  <dcterms:created xsi:type="dcterms:W3CDTF">2023-04-13T10:27:00Z</dcterms:created>
  <dcterms:modified xsi:type="dcterms:W3CDTF">2023-04-19T07:45:00Z</dcterms:modified>
</cp:coreProperties>
</file>